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5954" w:rsidRDefault="002A1815" w:rsidP="00E35954">
      <w:pPr>
        <w:pStyle w:val="Heading1"/>
      </w:pPr>
      <w:r>
        <w:rPr>
          <w:noProof/>
          <w:lang w:val="en-CA" w:eastAsia="en-CA"/>
        </w:rPr>
        <w:drawing>
          <wp:anchor distT="0" distB="0" distL="114300" distR="114300" simplePos="0" relativeHeight="251662336" behindDoc="1" locked="0" layoutInCell="1" allowOverlap="1">
            <wp:simplePos x="0" y="0"/>
            <wp:positionH relativeFrom="column">
              <wp:posOffset>4196080</wp:posOffset>
            </wp:positionH>
            <wp:positionV relativeFrom="paragraph">
              <wp:posOffset>-116840</wp:posOffset>
            </wp:positionV>
            <wp:extent cx="1905000" cy="685800"/>
            <wp:effectExtent l="19050" t="0" r="0" b="0"/>
            <wp:wrapNone/>
            <wp:docPr id="4" name="Picture 21" descr="New JMSB logo">
              <a:hlinkClick xmlns:a="http://schemas.openxmlformats.org/drawingml/2006/main" r:i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ew JMSB logo">
                      <a:hlinkClick r:id=""/>
                    </pic:cNvPr>
                    <pic:cNvPicPr>
                      <a:picLocks noChangeAspect="1" noChangeArrowheads="1"/>
                    </pic:cNvPicPr>
                  </pic:nvPicPr>
                  <pic:blipFill>
                    <a:blip r:embed="rId7" cstate="print"/>
                    <a:srcRect/>
                    <a:stretch>
                      <a:fillRect/>
                    </a:stretch>
                  </pic:blipFill>
                  <pic:spPr bwMode="auto">
                    <a:xfrm>
                      <a:off x="0" y="0"/>
                      <a:ext cx="1905000" cy="685800"/>
                    </a:xfrm>
                    <a:prstGeom prst="rect">
                      <a:avLst/>
                    </a:prstGeom>
                    <a:noFill/>
                    <a:ln w="9525">
                      <a:noFill/>
                      <a:miter lim="800000"/>
                      <a:headEnd/>
                      <a:tailEnd/>
                    </a:ln>
                  </pic:spPr>
                </pic:pic>
              </a:graphicData>
            </a:graphic>
          </wp:anchor>
        </w:drawing>
      </w:r>
      <w:r w:rsidR="00E35954">
        <w:t>Course Outline</w:t>
      </w:r>
    </w:p>
    <w:p w:rsidR="00E35954" w:rsidRDefault="00E35954" w:rsidP="00E35954">
      <w:pPr>
        <w:pStyle w:val="StyleHeading1contLeft038"/>
      </w:pPr>
      <w:r>
        <w:t>Mana 213 section AA</w:t>
      </w:r>
    </w:p>
    <w:p w:rsidR="00E35954" w:rsidRPr="002A1815" w:rsidRDefault="00E35954" w:rsidP="00E35954">
      <w:pPr>
        <w:pStyle w:val="StyleHeading1contLeft038"/>
        <w:rPr>
          <w:lang w:val="en-CA"/>
        </w:rPr>
      </w:pPr>
      <w:r>
        <w:t>Foundations of Behaviour</w:t>
      </w:r>
    </w:p>
    <w:p w:rsidR="00E35954" w:rsidRDefault="00097569" w:rsidP="00E35954">
      <w:pPr>
        <w:pStyle w:val="StyleHeading1contLeft038"/>
      </w:pPr>
      <w:r>
        <w:rPr>
          <w:noProof/>
          <w:lang w:val="en-CA" w:eastAsia="en-CA"/>
        </w:rPr>
        <w:drawing>
          <wp:anchor distT="0" distB="0" distL="114300" distR="114300" simplePos="0" relativeHeight="251661312" behindDoc="1" locked="0" layoutInCell="1" allowOverlap="1">
            <wp:simplePos x="0" y="0"/>
            <wp:positionH relativeFrom="column">
              <wp:posOffset>4500880</wp:posOffset>
            </wp:positionH>
            <wp:positionV relativeFrom="paragraph">
              <wp:posOffset>194945</wp:posOffset>
            </wp:positionV>
            <wp:extent cx="1390650" cy="1685925"/>
            <wp:effectExtent l="19050" t="0" r="0" b="0"/>
            <wp:wrapNone/>
            <wp:docPr id="14" name="Picture 14" descr="013815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0138152152"/>
                    <pic:cNvPicPr>
                      <a:picLocks noChangeAspect="1" noChangeArrowheads="1"/>
                    </pic:cNvPicPr>
                  </pic:nvPicPr>
                  <pic:blipFill>
                    <a:blip r:embed="rId8" r:link="rId9" cstate="print"/>
                    <a:srcRect/>
                    <a:stretch>
                      <a:fillRect/>
                    </a:stretch>
                  </pic:blipFill>
                  <pic:spPr bwMode="auto">
                    <a:xfrm>
                      <a:off x="0" y="0"/>
                      <a:ext cx="1390650" cy="1685925"/>
                    </a:xfrm>
                    <a:prstGeom prst="rect">
                      <a:avLst/>
                    </a:prstGeom>
                    <a:noFill/>
                    <a:ln w="9525">
                      <a:noFill/>
                      <a:miter lim="800000"/>
                      <a:headEnd/>
                      <a:tailEnd/>
                    </a:ln>
                  </pic:spPr>
                </pic:pic>
              </a:graphicData>
            </a:graphic>
          </wp:anchor>
        </w:drawing>
      </w:r>
      <w:r w:rsidR="00E35954">
        <w:t>Fall 20</w:t>
      </w:r>
      <w:r w:rsidR="00E21D2C">
        <w:t>10</w:t>
      </w:r>
    </w:p>
    <w:p w:rsidR="00E35954" w:rsidRPr="002429FC" w:rsidRDefault="00E35954" w:rsidP="00E35954">
      <w:pPr>
        <w:pStyle w:val="StyleHeading5Left038"/>
        <w:spacing w:after="60"/>
        <w:rPr>
          <w:sz w:val="28"/>
          <w:szCs w:val="28"/>
        </w:rPr>
      </w:pPr>
      <w:r w:rsidRPr="002429FC">
        <w:rPr>
          <w:sz w:val="28"/>
          <w:szCs w:val="28"/>
        </w:rPr>
        <w:t>Professor: Tima Petrushka</w:t>
      </w:r>
    </w:p>
    <w:p w:rsidR="00E35954" w:rsidRPr="002429FC" w:rsidRDefault="00E35954" w:rsidP="00E35954">
      <w:pPr>
        <w:pStyle w:val="StyleHeading5Left038"/>
        <w:spacing w:after="60"/>
        <w:rPr>
          <w:sz w:val="28"/>
          <w:szCs w:val="28"/>
        </w:rPr>
      </w:pPr>
      <w:r w:rsidRPr="002429FC">
        <w:rPr>
          <w:sz w:val="28"/>
          <w:szCs w:val="28"/>
        </w:rPr>
        <w:t xml:space="preserve">Telephone: </w:t>
      </w:r>
      <w:fldSimple w:instr=" DOCPROPERTY  ProfTel  \* MERGEFORMAT ">
        <w:r w:rsidRPr="002429FC">
          <w:rPr>
            <w:sz w:val="28"/>
            <w:szCs w:val="28"/>
          </w:rPr>
          <w:t>(514) 848-2424</w:t>
        </w:r>
      </w:fldSimple>
      <w:r w:rsidRPr="002429FC">
        <w:rPr>
          <w:sz w:val="28"/>
          <w:szCs w:val="28"/>
        </w:rPr>
        <w:t xml:space="preserve">  Ext.</w:t>
      </w:r>
      <w:r w:rsidR="005A058A" w:rsidRPr="002429FC">
        <w:rPr>
          <w:sz w:val="28"/>
          <w:szCs w:val="28"/>
        </w:rPr>
        <w:t>2946</w:t>
      </w:r>
    </w:p>
    <w:p w:rsidR="00E35954" w:rsidRPr="002429FC" w:rsidRDefault="00E35954" w:rsidP="00E35954">
      <w:pPr>
        <w:pStyle w:val="StyleProfessorsdetailsLeft038"/>
        <w:spacing w:after="60"/>
        <w:rPr>
          <w:sz w:val="28"/>
          <w:szCs w:val="28"/>
        </w:rPr>
      </w:pPr>
      <w:r w:rsidRPr="002429FC">
        <w:rPr>
          <w:sz w:val="28"/>
          <w:szCs w:val="28"/>
        </w:rPr>
        <w:t xml:space="preserve">Email: </w:t>
      </w:r>
      <w:fldSimple w:instr=" DOCPROPERTY  ProfEmail  \* MERGEFORMAT ">
        <w:r w:rsidRPr="002429FC">
          <w:rPr>
            <w:sz w:val="28"/>
            <w:szCs w:val="28"/>
          </w:rPr>
          <w:t>tpetrushka@jmsb.concordia.ca</w:t>
        </w:r>
      </w:fldSimple>
    </w:p>
    <w:p w:rsidR="00E35954" w:rsidRPr="002429FC" w:rsidRDefault="00E35954" w:rsidP="00E35954">
      <w:pPr>
        <w:pStyle w:val="StyleProfessorsdetailsLeft038"/>
        <w:spacing w:after="60"/>
        <w:rPr>
          <w:sz w:val="28"/>
          <w:szCs w:val="28"/>
        </w:rPr>
      </w:pPr>
      <w:r w:rsidRPr="002429FC">
        <w:rPr>
          <w:sz w:val="28"/>
          <w:szCs w:val="28"/>
        </w:rPr>
        <w:t>Office -MB 13-339</w:t>
      </w:r>
    </w:p>
    <w:p w:rsidR="00E35954" w:rsidRPr="002429FC" w:rsidRDefault="00E35954" w:rsidP="00E35954">
      <w:pPr>
        <w:pStyle w:val="StyleProfessorsdetailsLeft038"/>
        <w:spacing w:after="60"/>
        <w:rPr>
          <w:sz w:val="28"/>
          <w:szCs w:val="28"/>
        </w:rPr>
      </w:pPr>
      <w:r w:rsidRPr="002429FC">
        <w:rPr>
          <w:sz w:val="28"/>
          <w:szCs w:val="28"/>
        </w:rPr>
        <w:t>Office Hours: Wednesday 10-11:30 or by appointment</w:t>
      </w:r>
    </w:p>
    <w:p w:rsidR="00E35954" w:rsidRPr="002429FC" w:rsidRDefault="00E35954" w:rsidP="00E35954">
      <w:pPr>
        <w:rPr>
          <w:sz w:val="28"/>
          <w:szCs w:val="28"/>
        </w:rPr>
      </w:pPr>
    </w:p>
    <w:p w:rsidR="00E35954" w:rsidRPr="00D10988" w:rsidRDefault="00E35954" w:rsidP="00E35954"/>
    <w:p w:rsidR="00E35954" w:rsidRPr="00D10988" w:rsidRDefault="00E35954" w:rsidP="00E35954"/>
    <w:p w:rsidR="00E35954" w:rsidRDefault="00E35954" w:rsidP="00E35954">
      <w:pPr>
        <w:pStyle w:val="StyleProfessorsdetailsLeft038"/>
        <w:spacing w:after="60"/>
        <w:rPr>
          <w:sz w:val="28"/>
          <w:szCs w:val="28"/>
        </w:rPr>
      </w:pPr>
      <w:bookmarkStart w:id="0" w:name="Ataglance"/>
      <w:r w:rsidRPr="00E35954">
        <w:rPr>
          <w:sz w:val="28"/>
          <w:szCs w:val="28"/>
        </w:rPr>
        <w:t xml:space="preserve">The purpose of this course is to introduce the student to those behavioural concepts </w:t>
      </w:r>
      <w:r w:rsidR="008B1F2D">
        <w:rPr>
          <w:sz w:val="28"/>
          <w:szCs w:val="28"/>
        </w:rPr>
        <w:t xml:space="preserve"> that are </w:t>
      </w:r>
      <w:r w:rsidRPr="00E35954">
        <w:rPr>
          <w:sz w:val="28"/>
          <w:szCs w:val="28"/>
        </w:rPr>
        <w:t xml:space="preserve">relevant to the study of organizational problems. Topics include perception, attitudes, personality, </w:t>
      </w:r>
      <w:r>
        <w:rPr>
          <w:sz w:val="28"/>
          <w:szCs w:val="28"/>
        </w:rPr>
        <w:t>stress,</w:t>
      </w:r>
      <w:r w:rsidR="008B1F2D">
        <w:rPr>
          <w:sz w:val="28"/>
          <w:szCs w:val="28"/>
        </w:rPr>
        <w:t xml:space="preserve"> </w:t>
      </w:r>
      <w:r w:rsidRPr="00E35954">
        <w:rPr>
          <w:sz w:val="28"/>
          <w:szCs w:val="28"/>
        </w:rPr>
        <w:t xml:space="preserve">group behaviour, </w:t>
      </w:r>
      <w:r>
        <w:rPr>
          <w:sz w:val="28"/>
          <w:szCs w:val="28"/>
        </w:rPr>
        <w:t>leadership,</w:t>
      </w:r>
      <w:r w:rsidR="008B1F2D">
        <w:rPr>
          <w:sz w:val="28"/>
          <w:szCs w:val="28"/>
        </w:rPr>
        <w:t xml:space="preserve"> </w:t>
      </w:r>
      <w:r w:rsidRPr="00E35954">
        <w:rPr>
          <w:sz w:val="28"/>
          <w:szCs w:val="28"/>
        </w:rPr>
        <w:t>roles, and culture as they relate to organizational processes.</w:t>
      </w:r>
    </w:p>
    <w:p w:rsidR="00E35954" w:rsidRPr="00E35954" w:rsidRDefault="00E35954" w:rsidP="00E35954">
      <w:pPr>
        <w:pStyle w:val="StyleProfessorsdetailsLeft038"/>
        <w:spacing w:after="60"/>
        <w:rPr>
          <w:sz w:val="28"/>
          <w:szCs w:val="28"/>
        </w:rPr>
      </w:pPr>
      <w:r w:rsidRPr="00E35954">
        <w:rPr>
          <w:sz w:val="28"/>
          <w:szCs w:val="28"/>
        </w:rPr>
        <w:br/>
        <w:t>NOTE: Students who have received credit for PSYC 200 or equivalent may not take this course for credit.</w:t>
      </w:r>
      <w:r w:rsidRPr="00E35954">
        <w:rPr>
          <w:sz w:val="28"/>
          <w:szCs w:val="28"/>
        </w:rPr>
        <w:br/>
        <w:t>NOTE: JMSB students may not take this course for credit.</w:t>
      </w:r>
    </w:p>
    <w:p w:rsidR="00E35954" w:rsidRPr="00E35954" w:rsidRDefault="00E35954" w:rsidP="00E35954">
      <w:pPr>
        <w:pStyle w:val="StyleProfessorsdetailsLeft038"/>
        <w:spacing w:after="60"/>
        <w:rPr>
          <w:sz w:val="28"/>
          <w:szCs w:val="28"/>
        </w:rPr>
      </w:pPr>
    </w:p>
    <w:p w:rsidR="00E35954" w:rsidRPr="00D10988" w:rsidRDefault="00E35954" w:rsidP="00E35954"/>
    <w:p w:rsidR="00FA7C7B" w:rsidRPr="00905A65" w:rsidRDefault="00FA7C7B" w:rsidP="00FA7C7B">
      <w:pPr>
        <w:rPr>
          <w:rFonts w:cs="Aharoni"/>
          <w:b/>
          <w:sz w:val="32"/>
          <w:szCs w:val="32"/>
        </w:rPr>
      </w:pPr>
      <w:r w:rsidRPr="00905A65">
        <w:rPr>
          <w:rFonts w:cs="Aharoni"/>
          <w:b/>
          <w:sz w:val="32"/>
          <w:szCs w:val="32"/>
          <w:u w:val="single"/>
        </w:rPr>
        <w:t>Textbook</w:t>
      </w:r>
      <w:r w:rsidRPr="00905A65">
        <w:rPr>
          <w:rFonts w:cs="Aharoni"/>
          <w:b/>
          <w:sz w:val="32"/>
          <w:szCs w:val="32"/>
        </w:rPr>
        <w:t>:</w:t>
      </w:r>
    </w:p>
    <w:p w:rsidR="00FA7C7B" w:rsidRPr="00905A65" w:rsidRDefault="00FA7C7B" w:rsidP="00FA7C7B">
      <w:pPr>
        <w:rPr>
          <w:rFonts w:cs="Aharoni"/>
          <w:b/>
          <w:sz w:val="32"/>
          <w:szCs w:val="32"/>
        </w:rPr>
      </w:pPr>
      <w:r w:rsidRPr="00905A65">
        <w:rPr>
          <w:rFonts w:cs="Aharoni"/>
          <w:b/>
          <w:sz w:val="32"/>
          <w:szCs w:val="32"/>
        </w:rPr>
        <w:t xml:space="preserve">Wade, C., Tavris, C., Saucier,D. &amp; Elias, L. </w:t>
      </w:r>
      <w:r w:rsidRPr="00905A65">
        <w:rPr>
          <w:rFonts w:cs="Aharoni"/>
          <w:b/>
          <w:i/>
          <w:sz w:val="32"/>
          <w:szCs w:val="32"/>
        </w:rPr>
        <w:t>Psychology</w:t>
      </w:r>
      <w:r w:rsidRPr="00905A65">
        <w:rPr>
          <w:rFonts w:cs="Aharoni"/>
          <w:b/>
          <w:sz w:val="32"/>
          <w:szCs w:val="32"/>
        </w:rPr>
        <w:t>, Prentice-Hall, 2010(3</w:t>
      </w:r>
      <w:r w:rsidRPr="00905A65">
        <w:rPr>
          <w:rFonts w:cs="Aharoni"/>
          <w:b/>
          <w:sz w:val="32"/>
          <w:szCs w:val="32"/>
          <w:vertAlign w:val="superscript"/>
        </w:rPr>
        <w:t>nd</w:t>
      </w:r>
      <w:r w:rsidRPr="00905A65">
        <w:rPr>
          <w:rFonts w:cs="Aharoni"/>
          <w:b/>
          <w:sz w:val="32"/>
          <w:szCs w:val="32"/>
        </w:rPr>
        <w:t xml:space="preserve"> Canadian Edition)</w:t>
      </w:r>
    </w:p>
    <w:p w:rsidR="00FA7C7B" w:rsidRPr="00905A65" w:rsidRDefault="00FA7C7B" w:rsidP="00FA7C7B">
      <w:pPr>
        <w:rPr>
          <w:i/>
          <w:iCs/>
          <w:sz w:val="32"/>
          <w:szCs w:val="32"/>
        </w:rPr>
      </w:pPr>
      <w:r w:rsidRPr="00905A65">
        <w:rPr>
          <w:sz w:val="32"/>
          <w:szCs w:val="32"/>
        </w:rPr>
        <w:t xml:space="preserve">Companion website:     </w:t>
      </w:r>
      <w:r w:rsidRPr="00905A65">
        <w:rPr>
          <w:i/>
          <w:iCs/>
          <w:sz w:val="32"/>
          <w:szCs w:val="32"/>
        </w:rPr>
        <w:t>http://wps.prenhall.com/ca_ph_wade_psychology_2/</w:t>
      </w:r>
    </w:p>
    <w:p w:rsidR="00FA7C7B" w:rsidRPr="002C7531" w:rsidRDefault="00FA7C7B" w:rsidP="00FA7C7B">
      <w:pPr>
        <w:rPr>
          <w:i/>
          <w:iCs/>
          <w:sz w:val="28"/>
        </w:rPr>
      </w:pPr>
      <w:r w:rsidRPr="00656092">
        <w:rPr>
          <w:sz w:val="28"/>
        </w:rPr>
        <w:t xml:space="preserve"> </w:t>
      </w:r>
    </w:p>
    <w:p w:rsidR="00E35954" w:rsidRDefault="00E35954" w:rsidP="00E35954"/>
    <w:bookmarkEnd w:id="0"/>
    <w:p w:rsidR="00804F73" w:rsidRDefault="00185A18" w:rsidP="00E35954">
      <w:pPr>
        <w:pStyle w:val="StyleHeading1Left038"/>
        <w:pageBreakBefore w:val="0"/>
        <w:rPr>
          <w:sz w:val="40"/>
          <w:szCs w:val="40"/>
        </w:rPr>
      </w:pPr>
      <w:r>
        <w:rPr>
          <w:noProof/>
          <w:sz w:val="40"/>
          <w:szCs w:val="40"/>
          <w:lang w:val="en-CA" w:eastAsia="en-CA"/>
        </w:rPr>
        <w:drawing>
          <wp:anchor distT="0" distB="0" distL="114300" distR="114300" simplePos="0" relativeHeight="251663360" behindDoc="1" locked="0" layoutInCell="1" allowOverlap="1">
            <wp:simplePos x="0" y="0"/>
            <wp:positionH relativeFrom="column">
              <wp:posOffset>-785495</wp:posOffset>
            </wp:positionH>
            <wp:positionV relativeFrom="paragraph">
              <wp:posOffset>43815</wp:posOffset>
            </wp:positionV>
            <wp:extent cx="2628900" cy="1171575"/>
            <wp:effectExtent l="19050" t="0" r="0" b="0"/>
            <wp:wrapNone/>
            <wp:docPr id="36" name="Picture 36" descr="JMSB's new home in the MB 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JMSB's new home in the MB building"/>
                    <pic:cNvPicPr>
                      <a:picLocks noChangeAspect="1" noChangeArrowheads="1"/>
                    </pic:cNvPicPr>
                  </pic:nvPicPr>
                  <pic:blipFill>
                    <a:blip r:embed="rId10" cstate="print"/>
                    <a:srcRect/>
                    <a:stretch>
                      <a:fillRect/>
                    </a:stretch>
                  </pic:blipFill>
                  <pic:spPr bwMode="auto">
                    <a:xfrm>
                      <a:off x="0" y="0"/>
                      <a:ext cx="2628900" cy="1171575"/>
                    </a:xfrm>
                    <a:prstGeom prst="rect">
                      <a:avLst/>
                    </a:prstGeom>
                    <a:noFill/>
                    <a:ln w="9525">
                      <a:noFill/>
                      <a:miter lim="800000"/>
                      <a:headEnd/>
                      <a:tailEnd/>
                    </a:ln>
                  </pic:spPr>
                </pic:pic>
              </a:graphicData>
            </a:graphic>
          </wp:anchor>
        </w:drawing>
      </w:r>
    </w:p>
    <w:p w:rsidR="00804F73" w:rsidRDefault="00804F73" w:rsidP="00E35954">
      <w:pPr>
        <w:pStyle w:val="StyleHeading1Left038"/>
        <w:pageBreakBefore w:val="0"/>
        <w:rPr>
          <w:sz w:val="40"/>
          <w:szCs w:val="40"/>
        </w:rPr>
      </w:pPr>
    </w:p>
    <w:p w:rsidR="009417D8" w:rsidRPr="00FA7C7B" w:rsidRDefault="00FA7C7B" w:rsidP="00E35954">
      <w:pPr>
        <w:pStyle w:val="StyleHeading1Left038"/>
        <w:pageBreakBefore w:val="0"/>
        <w:rPr>
          <w:sz w:val="40"/>
          <w:szCs w:val="40"/>
        </w:rPr>
      </w:pPr>
      <w:r w:rsidRPr="00FA7C7B">
        <w:rPr>
          <w:sz w:val="40"/>
          <w:szCs w:val="40"/>
        </w:rPr>
        <w:lastRenderedPageBreak/>
        <w:t>Weekly Outline</w:t>
      </w:r>
    </w:p>
    <w:tbl>
      <w:tblPr>
        <w:tblW w:w="0" w:type="auto"/>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ayout w:type="fixed"/>
        <w:tblLook w:val="0000"/>
      </w:tblPr>
      <w:tblGrid>
        <w:gridCol w:w="2006"/>
        <w:gridCol w:w="992"/>
        <w:gridCol w:w="5801"/>
      </w:tblGrid>
      <w:tr w:rsidR="009E7E48" w:rsidRPr="00BA3796" w:rsidTr="001C692B">
        <w:trPr>
          <w:trHeight w:val="495"/>
          <w:tblCellSpacing w:w="20" w:type="dxa"/>
        </w:trPr>
        <w:tc>
          <w:tcPr>
            <w:tcW w:w="1946" w:type="dxa"/>
            <w:shd w:val="clear" w:color="auto" w:fill="auto"/>
          </w:tcPr>
          <w:p w:rsidR="009E7E48" w:rsidRPr="001C692B" w:rsidRDefault="009E7E48" w:rsidP="00F00C36">
            <w:pPr>
              <w:pStyle w:val="Heading3"/>
              <w:rPr>
                <w:sz w:val="28"/>
                <w:szCs w:val="28"/>
              </w:rPr>
            </w:pPr>
            <w:r w:rsidRPr="001C692B">
              <w:rPr>
                <w:sz w:val="28"/>
                <w:szCs w:val="28"/>
              </w:rPr>
              <w:t>Week</w:t>
            </w:r>
          </w:p>
        </w:tc>
        <w:tc>
          <w:tcPr>
            <w:tcW w:w="952" w:type="dxa"/>
            <w:shd w:val="clear" w:color="auto" w:fill="auto"/>
          </w:tcPr>
          <w:p w:rsidR="009E7E48" w:rsidRDefault="009E7E48" w:rsidP="00F00C36">
            <w:pPr>
              <w:pStyle w:val="Heading3"/>
            </w:pPr>
            <w:r w:rsidRPr="001C692B">
              <w:rPr>
                <w:sz w:val="28"/>
                <w:szCs w:val="28"/>
              </w:rPr>
              <w:t>Chap</w:t>
            </w:r>
            <w:r>
              <w:t>.</w:t>
            </w:r>
          </w:p>
        </w:tc>
        <w:tc>
          <w:tcPr>
            <w:tcW w:w="5741" w:type="dxa"/>
            <w:shd w:val="clear" w:color="auto" w:fill="auto"/>
          </w:tcPr>
          <w:p w:rsidR="009E7E48" w:rsidRPr="00BA3796" w:rsidRDefault="009E7E48" w:rsidP="00F00C36">
            <w:pPr>
              <w:jc w:val="center"/>
              <w:rPr>
                <w:sz w:val="28"/>
                <w:u w:val="single"/>
              </w:rPr>
            </w:pPr>
            <w:r w:rsidRPr="001C692B">
              <w:rPr>
                <w:rFonts w:asciiTheme="majorHAnsi" w:eastAsiaTheme="majorEastAsia" w:hAnsiTheme="majorHAnsi" w:cstheme="majorBidi"/>
                <w:b/>
                <w:bCs/>
                <w:color w:val="4F81BD" w:themeColor="accent1"/>
                <w:sz w:val="28"/>
                <w:szCs w:val="28"/>
              </w:rPr>
              <w:t>Topic</w:t>
            </w:r>
          </w:p>
        </w:tc>
      </w:tr>
      <w:tr w:rsidR="009E7E48" w:rsidRPr="00BA3796" w:rsidTr="001C692B">
        <w:trPr>
          <w:tblCellSpacing w:w="20" w:type="dxa"/>
        </w:trPr>
        <w:tc>
          <w:tcPr>
            <w:tcW w:w="1946" w:type="dxa"/>
            <w:shd w:val="clear" w:color="auto" w:fill="auto"/>
          </w:tcPr>
          <w:p w:rsidR="009E7E48" w:rsidRPr="00BA3796" w:rsidRDefault="009E7E48" w:rsidP="00E21D2C">
            <w:pPr>
              <w:rPr>
                <w:sz w:val="28"/>
              </w:rPr>
            </w:pPr>
            <w:r w:rsidRPr="00BA3796">
              <w:rPr>
                <w:sz w:val="28"/>
              </w:rPr>
              <w:t xml:space="preserve"> 1 (Sept </w:t>
            </w:r>
            <w:r w:rsidR="00E21D2C">
              <w:rPr>
                <w:sz w:val="28"/>
              </w:rPr>
              <w:t>7</w:t>
            </w:r>
            <w:r w:rsidRPr="00BA3796">
              <w:rPr>
                <w:sz w:val="28"/>
              </w:rPr>
              <w:t>)</w:t>
            </w:r>
          </w:p>
        </w:tc>
        <w:tc>
          <w:tcPr>
            <w:tcW w:w="952" w:type="dxa"/>
            <w:shd w:val="clear" w:color="auto" w:fill="auto"/>
          </w:tcPr>
          <w:p w:rsidR="009E7E48" w:rsidRPr="00BA3796" w:rsidRDefault="009E7E48" w:rsidP="00F00C36">
            <w:pPr>
              <w:jc w:val="center"/>
              <w:rPr>
                <w:sz w:val="28"/>
              </w:rPr>
            </w:pPr>
            <w:r w:rsidRPr="00BA3796">
              <w:rPr>
                <w:sz w:val="28"/>
              </w:rPr>
              <w:t>1</w:t>
            </w:r>
          </w:p>
        </w:tc>
        <w:tc>
          <w:tcPr>
            <w:tcW w:w="5741" w:type="dxa"/>
            <w:shd w:val="clear" w:color="auto" w:fill="auto"/>
          </w:tcPr>
          <w:p w:rsidR="009E7E48" w:rsidRPr="00BA3796" w:rsidRDefault="009E7E48" w:rsidP="00F00C36">
            <w:pPr>
              <w:rPr>
                <w:sz w:val="28"/>
              </w:rPr>
            </w:pPr>
            <w:r w:rsidRPr="00BA3796">
              <w:rPr>
                <w:sz w:val="28"/>
              </w:rPr>
              <w:t>Introduction – Psychology as a Science</w:t>
            </w:r>
          </w:p>
        </w:tc>
      </w:tr>
      <w:tr w:rsidR="009E7E48" w:rsidRPr="00BA3796" w:rsidTr="001C692B">
        <w:trPr>
          <w:tblCellSpacing w:w="20" w:type="dxa"/>
        </w:trPr>
        <w:tc>
          <w:tcPr>
            <w:tcW w:w="1946" w:type="dxa"/>
            <w:shd w:val="clear" w:color="auto" w:fill="auto"/>
          </w:tcPr>
          <w:p w:rsidR="009E7E48" w:rsidRPr="00BA3796" w:rsidRDefault="009E7E48" w:rsidP="00E21D2C">
            <w:pPr>
              <w:rPr>
                <w:sz w:val="28"/>
              </w:rPr>
            </w:pPr>
            <w:r w:rsidRPr="00BA3796">
              <w:rPr>
                <w:sz w:val="28"/>
              </w:rPr>
              <w:t xml:space="preserve"> 2 (Sept. 1</w:t>
            </w:r>
            <w:r w:rsidR="00E21D2C">
              <w:rPr>
                <w:sz w:val="28"/>
              </w:rPr>
              <w:t>4</w:t>
            </w:r>
            <w:r w:rsidRPr="00BA3796">
              <w:rPr>
                <w:sz w:val="28"/>
              </w:rPr>
              <w:t>)</w:t>
            </w:r>
          </w:p>
        </w:tc>
        <w:tc>
          <w:tcPr>
            <w:tcW w:w="952" w:type="dxa"/>
            <w:shd w:val="clear" w:color="auto" w:fill="auto"/>
          </w:tcPr>
          <w:p w:rsidR="009E7E48" w:rsidRPr="00BA3796" w:rsidRDefault="009E7E48" w:rsidP="00F00C36">
            <w:pPr>
              <w:jc w:val="center"/>
              <w:rPr>
                <w:sz w:val="28"/>
              </w:rPr>
            </w:pPr>
            <w:r w:rsidRPr="00BA3796">
              <w:rPr>
                <w:sz w:val="28"/>
              </w:rPr>
              <w:t>2</w:t>
            </w:r>
          </w:p>
        </w:tc>
        <w:tc>
          <w:tcPr>
            <w:tcW w:w="5741" w:type="dxa"/>
            <w:shd w:val="clear" w:color="auto" w:fill="auto"/>
          </w:tcPr>
          <w:p w:rsidR="009E7E48" w:rsidRPr="00BA3796" w:rsidRDefault="009E7E48" w:rsidP="00F00C36">
            <w:pPr>
              <w:rPr>
                <w:sz w:val="28"/>
              </w:rPr>
            </w:pPr>
            <w:r w:rsidRPr="00BA3796">
              <w:rPr>
                <w:sz w:val="28"/>
              </w:rPr>
              <w:t>Research Methods</w:t>
            </w:r>
          </w:p>
        </w:tc>
      </w:tr>
      <w:tr w:rsidR="009E7E48" w:rsidRPr="00BA3796" w:rsidTr="001C692B">
        <w:trPr>
          <w:tblCellSpacing w:w="20" w:type="dxa"/>
        </w:trPr>
        <w:tc>
          <w:tcPr>
            <w:tcW w:w="1946" w:type="dxa"/>
            <w:shd w:val="clear" w:color="auto" w:fill="auto"/>
          </w:tcPr>
          <w:p w:rsidR="009E7E48" w:rsidRPr="00BA3796" w:rsidRDefault="009E7E48" w:rsidP="00E21D2C">
            <w:pPr>
              <w:rPr>
                <w:sz w:val="28"/>
              </w:rPr>
            </w:pPr>
            <w:r w:rsidRPr="00BA3796">
              <w:rPr>
                <w:sz w:val="28"/>
              </w:rPr>
              <w:t xml:space="preserve"> 3 (Sept. </w:t>
            </w:r>
            <w:r>
              <w:rPr>
                <w:sz w:val="28"/>
              </w:rPr>
              <w:t>2</w:t>
            </w:r>
            <w:r w:rsidR="00E21D2C">
              <w:rPr>
                <w:sz w:val="28"/>
              </w:rPr>
              <w:t>1</w:t>
            </w:r>
            <w:r w:rsidRPr="00BA3796">
              <w:rPr>
                <w:sz w:val="28"/>
              </w:rPr>
              <w:t>)</w:t>
            </w:r>
          </w:p>
        </w:tc>
        <w:tc>
          <w:tcPr>
            <w:tcW w:w="952" w:type="dxa"/>
            <w:shd w:val="clear" w:color="auto" w:fill="auto"/>
          </w:tcPr>
          <w:p w:rsidR="009E7E48" w:rsidRPr="00BA3796" w:rsidRDefault="009E7E48" w:rsidP="00F00C36">
            <w:pPr>
              <w:jc w:val="center"/>
              <w:rPr>
                <w:sz w:val="28"/>
              </w:rPr>
            </w:pPr>
            <w:r w:rsidRPr="00BA3796">
              <w:rPr>
                <w:sz w:val="28"/>
              </w:rPr>
              <w:t>6</w:t>
            </w:r>
          </w:p>
        </w:tc>
        <w:tc>
          <w:tcPr>
            <w:tcW w:w="5741" w:type="dxa"/>
            <w:shd w:val="clear" w:color="auto" w:fill="auto"/>
          </w:tcPr>
          <w:p w:rsidR="009E7E48" w:rsidRPr="00BA3796" w:rsidRDefault="009E7E48" w:rsidP="00B20424">
            <w:pPr>
              <w:rPr>
                <w:sz w:val="28"/>
              </w:rPr>
            </w:pPr>
            <w:r w:rsidRPr="00BA3796">
              <w:rPr>
                <w:sz w:val="28"/>
              </w:rPr>
              <w:t>Perceptual Processes (p</w:t>
            </w:r>
            <w:r w:rsidR="009E1E77">
              <w:rPr>
                <w:sz w:val="28"/>
              </w:rPr>
              <w:t>.</w:t>
            </w:r>
            <w:r w:rsidRPr="00BA3796">
              <w:rPr>
                <w:sz w:val="28"/>
              </w:rPr>
              <w:t xml:space="preserve"> </w:t>
            </w:r>
            <w:r w:rsidR="001457FD">
              <w:rPr>
                <w:sz w:val="28"/>
              </w:rPr>
              <w:t>193-194</w:t>
            </w:r>
            <w:r w:rsidRPr="00BA3796">
              <w:rPr>
                <w:sz w:val="28"/>
              </w:rPr>
              <w:t>; p.</w:t>
            </w:r>
            <w:r w:rsidR="001457FD">
              <w:rPr>
                <w:sz w:val="28"/>
              </w:rPr>
              <w:t>206-</w:t>
            </w:r>
            <w:r w:rsidRPr="00BA3796">
              <w:rPr>
                <w:sz w:val="28"/>
              </w:rPr>
              <w:t>2</w:t>
            </w:r>
            <w:r w:rsidR="001457FD">
              <w:rPr>
                <w:sz w:val="28"/>
              </w:rPr>
              <w:t>13</w:t>
            </w:r>
            <w:r w:rsidRPr="00BA3796">
              <w:rPr>
                <w:sz w:val="28"/>
              </w:rPr>
              <w:t>; p.</w:t>
            </w:r>
            <w:r w:rsidR="00B20424">
              <w:rPr>
                <w:sz w:val="28"/>
              </w:rPr>
              <w:t>228-232</w:t>
            </w:r>
            <w:r w:rsidRPr="00BA3796">
              <w:rPr>
                <w:sz w:val="28"/>
              </w:rPr>
              <w:t>)</w:t>
            </w:r>
          </w:p>
        </w:tc>
      </w:tr>
      <w:tr w:rsidR="009E7E48" w:rsidRPr="00BA3796" w:rsidTr="001C692B">
        <w:trPr>
          <w:tblCellSpacing w:w="20" w:type="dxa"/>
        </w:trPr>
        <w:tc>
          <w:tcPr>
            <w:tcW w:w="1946" w:type="dxa"/>
            <w:shd w:val="clear" w:color="auto" w:fill="auto"/>
          </w:tcPr>
          <w:p w:rsidR="009E7E48" w:rsidRPr="00BA3796" w:rsidRDefault="009E7E48" w:rsidP="00E21D2C">
            <w:pPr>
              <w:rPr>
                <w:sz w:val="28"/>
              </w:rPr>
            </w:pPr>
            <w:r w:rsidRPr="00BA3796">
              <w:rPr>
                <w:sz w:val="28"/>
              </w:rPr>
              <w:t xml:space="preserve"> 4 (Sept.2</w:t>
            </w:r>
            <w:r w:rsidR="00E21D2C">
              <w:rPr>
                <w:sz w:val="28"/>
              </w:rPr>
              <w:t>8</w:t>
            </w:r>
            <w:r w:rsidRPr="00BA3796">
              <w:rPr>
                <w:sz w:val="28"/>
              </w:rPr>
              <w:t>)</w:t>
            </w:r>
          </w:p>
        </w:tc>
        <w:tc>
          <w:tcPr>
            <w:tcW w:w="952" w:type="dxa"/>
            <w:shd w:val="clear" w:color="auto" w:fill="auto"/>
          </w:tcPr>
          <w:p w:rsidR="009E7E48" w:rsidRPr="00BA3796" w:rsidRDefault="009E7E48" w:rsidP="00F00C36">
            <w:pPr>
              <w:jc w:val="center"/>
              <w:rPr>
                <w:sz w:val="28"/>
              </w:rPr>
            </w:pPr>
            <w:r w:rsidRPr="00BA3796">
              <w:rPr>
                <w:sz w:val="28"/>
              </w:rPr>
              <w:t>7</w:t>
            </w:r>
          </w:p>
        </w:tc>
        <w:tc>
          <w:tcPr>
            <w:tcW w:w="5741" w:type="dxa"/>
            <w:shd w:val="clear" w:color="auto" w:fill="auto"/>
          </w:tcPr>
          <w:p w:rsidR="009E7E48" w:rsidRPr="00BA3796" w:rsidRDefault="009E7E48" w:rsidP="00F00C36">
            <w:pPr>
              <w:rPr>
                <w:smallCaps/>
                <w:sz w:val="28"/>
              </w:rPr>
            </w:pPr>
            <w:r w:rsidRPr="00BA3796">
              <w:rPr>
                <w:sz w:val="28"/>
              </w:rPr>
              <w:t>Learning and Conditioning</w:t>
            </w:r>
          </w:p>
        </w:tc>
      </w:tr>
      <w:tr w:rsidR="009E7E48" w:rsidRPr="00BA3796" w:rsidTr="001C692B">
        <w:trPr>
          <w:tblCellSpacing w:w="20" w:type="dxa"/>
        </w:trPr>
        <w:tc>
          <w:tcPr>
            <w:tcW w:w="1946" w:type="dxa"/>
            <w:shd w:val="clear" w:color="auto" w:fill="auto"/>
          </w:tcPr>
          <w:p w:rsidR="009E7E48" w:rsidRPr="00BA3796" w:rsidRDefault="009E7E48" w:rsidP="00E21D2C">
            <w:pPr>
              <w:rPr>
                <w:sz w:val="28"/>
              </w:rPr>
            </w:pPr>
            <w:r w:rsidRPr="00BA3796">
              <w:rPr>
                <w:sz w:val="28"/>
              </w:rPr>
              <w:t xml:space="preserve"> 5 (Oct. </w:t>
            </w:r>
            <w:r w:rsidR="00E21D2C">
              <w:rPr>
                <w:sz w:val="28"/>
              </w:rPr>
              <w:t>5</w:t>
            </w:r>
            <w:r w:rsidRPr="00BA3796">
              <w:rPr>
                <w:sz w:val="28"/>
              </w:rPr>
              <w:t>)</w:t>
            </w:r>
          </w:p>
        </w:tc>
        <w:tc>
          <w:tcPr>
            <w:tcW w:w="952" w:type="dxa"/>
            <w:shd w:val="clear" w:color="auto" w:fill="auto"/>
          </w:tcPr>
          <w:p w:rsidR="009E7E48" w:rsidRPr="00BA3796" w:rsidRDefault="009E7E48" w:rsidP="00F00C36">
            <w:pPr>
              <w:jc w:val="center"/>
              <w:rPr>
                <w:sz w:val="28"/>
              </w:rPr>
            </w:pPr>
            <w:r w:rsidRPr="00BA3796">
              <w:rPr>
                <w:sz w:val="28"/>
              </w:rPr>
              <w:t>10</w:t>
            </w:r>
          </w:p>
        </w:tc>
        <w:tc>
          <w:tcPr>
            <w:tcW w:w="5741" w:type="dxa"/>
            <w:shd w:val="clear" w:color="auto" w:fill="auto"/>
          </w:tcPr>
          <w:p w:rsidR="009E7E48" w:rsidRPr="00BA3796" w:rsidRDefault="00FA7C7B" w:rsidP="00F00C36">
            <w:pPr>
              <w:rPr>
                <w:sz w:val="28"/>
              </w:rPr>
            </w:pPr>
            <w:r>
              <w:rPr>
                <w:noProof/>
                <w:sz w:val="28"/>
                <w:lang w:val="en-CA" w:eastAsia="en-CA"/>
              </w:rPr>
              <w:drawing>
                <wp:anchor distT="0" distB="0" distL="114300" distR="114300" simplePos="0" relativeHeight="251658240" behindDoc="0" locked="0" layoutInCell="1" allowOverlap="1">
                  <wp:simplePos x="0" y="0"/>
                  <wp:positionH relativeFrom="column">
                    <wp:posOffset>3234690</wp:posOffset>
                  </wp:positionH>
                  <wp:positionV relativeFrom="paragraph">
                    <wp:posOffset>85090</wp:posOffset>
                  </wp:positionV>
                  <wp:extent cx="702310" cy="1000125"/>
                  <wp:effectExtent l="19050" t="0" r="2540" b="0"/>
                  <wp:wrapNone/>
                  <wp:docPr id="12" name="Picture 12" descr="http://www.ct4me.net/images/dmbtes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ct4me.net/images/dmbtest.gif"/>
                          <pic:cNvPicPr>
                            <a:picLocks noChangeAspect="1" noChangeArrowheads="1"/>
                          </pic:cNvPicPr>
                        </pic:nvPicPr>
                        <pic:blipFill>
                          <a:blip r:embed="rId11" cstate="print"/>
                          <a:srcRect/>
                          <a:stretch>
                            <a:fillRect/>
                          </a:stretch>
                        </pic:blipFill>
                        <pic:spPr bwMode="auto">
                          <a:xfrm>
                            <a:off x="0" y="0"/>
                            <a:ext cx="702310" cy="1000125"/>
                          </a:xfrm>
                          <a:prstGeom prst="rect">
                            <a:avLst/>
                          </a:prstGeom>
                          <a:noFill/>
                          <a:ln w="9525">
                            <a:noFill/>
                            <a:miter lim="800000"/>
                            <a:headEnd/>
                            <a:tailEnd/>
                          </a:ln>
                        </pic:spPr>
                      </pic:pic>
                    </a:graphicData>
                  </a:graphic>
                </wp:anchor>
              </w:drawing>
            </w:r>
            <w:r w:rsidR="009E7E48" w:rsidRPr="00BA3796">
              <w:rPr>
                <w:sz w:val="28"/>
              </w:rPr>
              <w:t>Memory</w:t>
            </w:r>
          </w:p>
        </w:tc>
      </w:tr>
      <w:tr w:rsidR="009E7E48" w:rsidRPr="00BA3796" w:rsidTr="001C692B">
        <w:trPr>
          <w:tblCellSpacing w:w="20" w:type="dxa"/>
        </w:trPr>
        <w:tc>
          <w:tcPr>
            <w:tcW w:w="1946" w:type="dxa"/>
            <w:shd w:val="clear" w:color="auto" w:fill="auto"/>
          </w:tcPr>
          <w:p w:rsidR="009E7E48" w:rsidRPr="00BA3796" w:rsidRDefault="009E7E48" w:rsidP="00E21D2C">
            <w:pPr>
              <w:rPr>
                <w:sz w:val="28"/>
              </w:rPr>
            </w:pPr>
            <w:r>
              <w:rPr>
                <w:sz w:val="28"/>
              </w:rPr>
              <w:t>6 (Oct</w:t>
            </w:r>
            <w:r w:rsidR="00905A65">
              <w:rPr>
                <w:sz w:val="28"/>
              </w:rPr>
              <w:t>.</w:t>
            </w:r>
            <w:r>
              <w:rPr>
                <w:sz w:val="28"/>
              </w:rPr>
              <w:t xml:space="preserve"> 1</w:t>
            </w:r>
            <w:r w:rsidR="00E21D2C">
              <w:rPr>
                <w:sz w:val="28"/>
              </w:rPr>
              <w:t>2</w:t>
            </w:r>
            <w:r>
              <w:rPr>
                <w:sz w:val="28"/>
              </w:rPr>
              <w:t>)</w:t>
            </w:r>
          </w:p>
        </w:tc>
        <w:tc>
          <w:tcPr>
            <w:tcW w:w="952" w:type="dxa"/>
            <w:shd w:val="clear" w:color="auto" w:fill="auto"/>
          </w:tcPr>
          <w:p w:rsidR="009E7E48" w:rsidRPr="00BA3796" w:rsidRDefault="009E7E48" w:rsidP="00F00C36">
            <w:pPr>
              <w:jc w:val="center"/>
              <w:rPr>
                <w:sz w:val="28"/>
              </w:rPr>
            </w:pPr>
          </w:p>
        </w:tc>
        <w:tc>
          <w:tcPr>
            <w:tcW w:w="5741" w:type="dxa"/>
            <w:shd w:val="clear" w:color="auto" w:fill="auto"/>
          </w:tcPr>
          <w:p w:rsidR="009E7E48" w:rsidRPr="009E1E77" w:rsidRDefault="009E7E48" w:rsidP="00F00C36">
            <w:pPr>
              <w:rPr>
                <w:rFonts w:ascii="Lucida Handwriting" w:hAnsi="Lucida Handwriting" w:cs="Aharoni"/>
                <w:b/>
                <w:sz w:val="28"/>
              </w:rPr>
            </w:pPr>
            <w:r>
              <w:rPr>
                <w:sz w:val="28"/>
              </w:rPr>
              <w:t xml:space="preserve"> </w:t>
            </w:r>
            <w:r w:rsidRPr="009E1E77">
              <w:rPr>
                <w:rFonts w:ascii="Lucida Handwriting" w:hAnsi="Lucida Handwriting" w:cs="Aharoni"/>
                <w:b/>
                <w:sz w:val="28"/>
              </w:rPr>
              <w:t>Midterm</w:t>
            </w:r>
            <w:r w:rsidR="00214595" w:rsidRPr="009E1E77">
              <w:rPr>
                <w:rFonts w:ascii="Lucida Handwriting" w:hAnsi="Lucida Handwriting" w:cs="Aharoni"/>
                <w:b/>
                <w:sz w:val="28"/>
              </w:rPr>
              <w:t xml:space="preserve"> </w:t>
            </w:r>
            <w:r w:rsidRPr="009E1E77">
              <w:rPr>
                <w:rFonts w:ascii="Lucida Handwriting" w:hAnsi="Lucida Handwriting" w:cs="Aharoni"/>
                <w:b/>
                <w:sz w:val="28"/>
              </w:rPr>
              <w:t>Exam</w:t>
            </w:r>
            <w:r w:rsidR="00FA7C7B" w:rsidRPr="009E1E77">
              <w:rPr>
                <w:rFonts w:ascii="Lucida Handwriting" w:hAnsi="Lucida Handwriting" w:cs="Aharoni"/>
                <w:b/>
              </w:rPr>
              <w:t xml:space="preserve"> </w:t>
            </w:r>
          </w:p>
        </w:tc>
      </w:tr>
      <w:tr w:rsidR="009E7E48" w:rsidRPr="00BA3796" w:rsidTr="001C692B">
        <w:trPr>
          <w:tblCellSpacing w:w="20" w:type="dxa"/>
        </w:trPr>
        <w:tc>
          <w:tcPr>
            <w:tcW w:w="1946" w:type="dxa"/>
            <w:shd w:val="clear" w:color="auto" w:fill="auto"/>
          </w:tcPr>
          <w:p w:rsidR="009E7E48" w:rsidRPr="00BA3796" w:rsidRDefault="009E7E48" w:rsidP="00E21D2C">
            <w:pPr>
              <w:rPr>
                <w:sz w:val="28"/>
              </w:rPr>
            </w:pPr>
            <w:r>
              <w:rPr>
                <w:sz w:val="28"/>
              </w:rPr>
              <w:t>7 (Oct.</w:t>
            </w:r>
            <w:r w:rsidR="00905A65">
              <w:rPr>
                <w:sz w:val="28"/>
              </w:rPr>
              <w:t xml:space="preserve"> </w:t>
            </w:r>
            <w:r w:rsidR="00E21D2C">
              <w:rPr>
                <w:sz w:val="28"/>
              </w:rPr>
              <w:t>19</w:t>
            </w:r>
            <w:r>
              <w:rPr>
                <w:sz w:val="28"/>
              </w:rPr>
              <w:t>)</w:t>
            </w:r>
          </w:p>
        </w:tc>
        <w:tc>
          <w:tcPr>
            <w:tcW w:w="952" w:type="dxa"/>
            <w:shd w:val="clear" w:color="auto" w:fill="auto"/>
          </w:tcPr>
          <w:p w:rsidR="009E7E48" w:rsidRPr="00BA3796" w:rsidRDefault="00507D87" w:rsidP="00F00C36">
            <w:pPr>
              <w:jc w:val="center"/>
              <w:rPr>
                <w:sz w:val="28"/>
              </w:rPr>
            </w:pPr>
            <w:r>
              <w:rPr>
                <w:sz w:val="28"/>
              </w:rPr>
              <w:t>12</w:t>
            </w:r>
          </w:p>
        </w:tc>
        <w:tc>
          <w:tcPr>
            <w:tcW w:w="5741" w:type="dxa"/>
            <w:shd w:val="clear" w:color="auto" w:fill="auto"/>
          </w:tcPr>
          <w:p w:rsidR="009E7E48" w:rsidRPr="00BA3796" w:rsidRDefault="00507D87" w:rsidP="00F00C36">
            <w:pPr>
              <w:rPr>
                <w:sz w:val="28"/>
              </w:rPr>
            </w:pPr>
            <w:r>
              <w:rPr>
                <w:sz w:val="28"/>
              </w:rPr>
              <w:t>Motivation</w:t>
            </w:r>
          </w:p>
        </w:tc>
      </w:tr>
      <w:tr w:rsidR="009E7E48" w:rsidRPr="00BA3796" w:rsidTr="001C692B">
        <w:trPr>
          <w:tblCellSpacing w:w="20" w:type="dxa"/>
        </w:trPr>
        <w:tc>
          <w:tcPr>
            <w:tcW w:w="1946" w:type="dxa"/>
            <w:shd w:val="clear" w:color="auto" w:fill="auto"/>
          </w:tcPr>
          <w:p w:rsidR="009E7E48" w:rsidRPr="00BA3796" w:rsidRDefault="009E7E48" w:rsidP="00E21D2C">
            <w:pPr>
              <w:rPr>
                <w:sz w:val="28"/>
              </w:rPr>
            </w:pPr>
            <w:r>
              <w:rPr>
                <w:sz w:val="28"/>
              </w:rPr>
              <w:t xml:space="preserve">8 (Oct </w:t>
            </w:r>
            <w:r w:rsidR="00905A65">
              <w:rPr>
                <w:sz w:val="28"/>
              </w:rPr>
              <w:t xml:space="preserve">. </w:t>
            </w:r>
            <w:r>
              <w:rPr>
                <w:sz w:val="28"/>
              </w:rPr>
              <w:t>2</w:t>
            </w:r>
            <w:r w:rsidR="00E21D2C">
              <w:rPr>
                <w:sz w:val="28"/>
              </w:rPr>
              <w:t>6</w:t>
            </w:r>
            <w:r>
              <w:rPr>
                <w:sz w:val="28"/>
              </w:rPr>
              <w:t>)</w:t>
            </w:r>
          </w:p>
        </w:tc>
        <w:tc>
          <w:tcPr>
            <w:tcW w:w="952" w:type="dxa"/>
            <w:shd w:val="clear" w:color="auto" w:fill="auto"/>
          </w:tcPr>
          <w:p w:rsidR="009E7E48" w:rsidRPr="00BA3796" w:rsidRDefault="00507D87" w:rsidP="00F00C36">
            <w:pPr>
              <w:jc w:val="center"/>
              <w:rPr>
                <w:sz w:val="28"/>
              </w:rPr>
            </w:pPr>
            <w:r>
              <w:rPr>
                <w:sz w:val="28"/>
              </w:rPr>
              <w:t>13</w:t>
            </w:r>
          </w:p>
        </w:tc>
        <w:tc>
          <w:tcPr>
            <w:tcW w:w="5741" w:type="dxa"/>
            <w:shd w:val="clear" w:color="auto" w:fill="auto"/>
          </w:tcPr>
          <w:p w:rsidR="009E7E48" w:rsidRPr="00BA3796" w:rsidRDefault="00507D87" w:rsidP="00F00C36">
            <w:pPr>
              <w:rPr>
                <w:sz w:val="28"/>
              </w:rPr>
            </w:pPr>
            <w:r>
              <w:rPr>
                <w:sz w:val="28"/>
              </w:rPr>
              <w:t>Theories of Personality</w:t>
            </w:r>
          </w:p>
        </w:tc>
      </w:tr>
      <w:tr w:rsidR="009E7E48" w:rsidRPr="00BA3796" w:rsidTr="001C692B">
        <w:trPr>
          <w:tblCellSpacing w:w="20" w:type="dxa"/>
        </w:trPr>
        <w:tc>
          <w:tcPr>
            <w:tcW w:w="1946" w:type="dxa"/>
            <w:shd w:val="clear" w:color="auto" w:fill="auto"/>
          </w:tcPr>
          <w:p w:rsidR="009E7E48" w:rsidRDefault="009E7E48" w:rsidP="00E21D2C">
            <w:pPr>
              <w:rPr>
                <w:sz w:val="28"/>
              </w:rPr>
            </w:pPr>
            <w:r>
              <w:rPr>
                <w:sz w:val="28"/>
              </w:rPr>
              <w:t>9 (Nov.</w:t>
            </w:r>
            <w:r w:rsidR="00E21D2C">
              <w:rPr>
                <w:sz w:val="28"/>
              </w:rPr>
              <w:t>2)</w:t>
            </w:r>
          </w:p>
        </w:tc>
        <w:tc>
          <w:tcPr>
            <w:tcW w:w="952" w:type="dxa"/>
            <w:shd w:val="clear" w:color="auto" w:fill="auto"/>
          </w:tcPr>
          <w:p w:rsidR="009E7E48" w:rsidRPr="00BA3796" w:rsidRDefault="00507D87" w:rsidP="00F00C36">
            <w:pPr>
              <w:jc w:val="center"/>
              <w:rPr>
                <w:sz w:val="28"/>
              </w:rPr>
            </w:pPr>
            <w:r>
              <w:rPr>
                <w:sz w:val="28"/>
              </w:rPr>
              <w:t>8</w:t>
            </w:r>
          </w:p>
        </w:tc>
        <w:tc>
          <w:tcPr>
            <w:tcW w:w="5741" w:type="dxa"/>
            <w:shd w:val="clear" w:color="auto" w:fill="auto"/>
          </w:tcPr>
          <w:p w:rsidR="009E7E48" w:rsidRPr="00BA3796" w:rsidRDefault="00507D87" w:rsidP="00F00C36">
            <w:pPr>
              <w:rPr>
                <w:sz w:val="28"/>
              </w:rPr>
            </w:pPr>
            <w:r>
              <w:rPr>
                <w:sz w:val="28"/>
              </w:rPr>
              <w:t>Behaviour in Social and Cultural Context</w:t>
            </w:r>
          </w:p>
        </w:tc>
      </w:tr>
      <w:tr w:rsidR="009E7E48" w:rsidRPr="00BA3796" w:rsidTr="001C692B">
        <w:trPr>
          <w:tblCellSpacing w:w="20" w:type="dxa"/>
        </w:trPr>
        <w:tc>
          <w:tcPr>
            <w:tcW w:w="1946" w:type="dxa"/>
            <w:shd w:val="clear" w:color="auto" w:fill="auto"/>
          </w:tcPr>
          <w:p w:rsidR="009E7E48" w:rsidRDefault="009E7E48" w:rsidP="00E21D2C">
            <w:pPr>
              <w:rPr>
                <w:sz w:val="28"/>
              </w:rPr>
            </w:pPr>
            <w:r>
              <w:rPr>
                <w:sz w:val="28"/>
              </w:rPr>
              <w:t>10 (Nov.</w:t>
            </w:r>
            <w:r w:rsidR="00E21D2C">
              <w:rPr>
                <w:sz w:val="28"/>
              </w:rPr>
              <w:t>9</w:t>
            </w:r>
            <w:r>
              <w:rPr>
                <w:sz w:val="28"/>
              </w:rPr>
              <w:t>)</w:t>
            </w:r>
          </w:p>
        </w:tc>
        <w:tc>
          <w:tcPr>
            <w:tcW w:w="952" w:type="dxa"/>
            <w:shd w:val="clear" w:color="auto" w:fill="auto"/>
          </w:tcPr>
          <w:p w:rsidR="009E7E48" w:rsidRPr="00BA3796" w:rsidRDefault="00507D87" w:rsidP="00F00C36">
            <w:pPr>
              <w:jc w:val="center"/>
              <w:rPr>
                <w:sz w:val="28"/>
              </w:rPr>
            </w:pPr>
            <w:r>
              <w:rPr>
                <w:sz w:val="28"/>
              </w:rPr>
              <w:t>15</w:t>
            </w:r>
          </w:p>
        </w:tc>
        <w:tc>
          <w:tcPr>
            <w:tcW w:w="5741" w:type="dxa"/>
            <w:shd w:val="clear" w:color="auto" w:fill="auto"/>
          </w:tcPr>
          <w:p w:rsidR="009E7E48" w:rsidRPr="00BA3796" w:rsidRDefault="00507D87" w:rsidP="00F00C36">
            <w:pPr>
              <w:rPr>
                <w:sz w:val="28"/>
              </w:rPr>
            </w:pPr>
            <w:r>
              <w:rPr>
                <w:sz w:val="28"/>
              </w:rPr>
              <w:t>Health, Stress and Coping</w:t>
            </w:r>
          </w:p>
        </w:tc>
      </w:tr>
      <w:tr w:rsidR="009E7E48" w:rsidRPr="00BA3796" w:rsidTr="001C692B">
        <w:trPr>
          <w:tblCellSpacing w:w="20" w:type="dxa"/>
        </w:trPr>
        <w:tc>
          <w:tcPr>
            <w:tcW w:w="1946" w:type="dxa"/>
            <w:shd w:val="clear" w:color="auto" w:fill="auto"/>
          </w:tcPr>
          <w:p w:rsidR="009E7E48" w:rsidRDefault="009E7E48" w:rsidP="00E21D2C">
            <w:pPr>
              <w:rPr>
                <w:sz w:val="28"/>
              </w:rPr>
            </w:pPr>
            <w:r>
              <w:rPr>
                <w:sz w:val="28"/>
              </w:rPr>
              <w:t>11 (Nov.</w:t>
            </w:r>
            <w:r w:rsidR="00E21D2C">
              <w:rPr>
                <w:sz w:val="28"/>
              </w:rPr>
              <w:t>16</w:t>
            </w:r>
            <w:r>
              <w:rPr>
                <w:sz w:val="28"/>
              </w:rPr>
              <w:t>)</w:t>
            </w:r>
          </w:p>
        </w:tc>
        <w:tc>
          <w:tcPr>
            <w:tcW w:w="952" w:type="dxa"/>
            <w:shd w:val="clear" w:color="auto" w:fill="auto"/>
          </w:tcPr>
          <w:p w:rsidR="009E7E48" w:rsidRPr="00BA3796" w:rsidRDefault="00507D87" w:rsidP="00F00C36">
            <w:pPr>
              <w:jc w:val="center"/>
              <w:rPr>
                <w:sz w:val="28"/>
              </w:rPr>
            </w:pPr>
            <w:r>
              <w:rPr>
                <w:sz w:val="28"/>
              </w:rPr>
              <w:t>16</w:t>
            </w:r>
          </w:p>
        </w:tc>
        <w:tc>
          <w:tcPr>
            <w:tcW w:w="5741" w:type="dxa"/>
            <w:shd w:val="clear" w:color="auto" w:fill="auto"/>
          </w:tcPr>
          <w:p w:rsidR="009E7E48" w:rsidRPr="00BA3796" w:rsidRDefault="00507D87" w:rsidP="003B5768">
            <w:pPr>
              <w:rPr>
                <w:sz w:val="28"/>
              </w:rPr>
            </w:pPr>
            <w:r>
              <w:rPr>
                <w:sz w:val="28"/>
              </w:rPr>
              <w:t>Psychological Disorders</w:t>
            </w:r>
          </w:p>
        </w:tc>
      </w:tr>
      <w:tr w:rsidR="009E7E48" w:rsidRPr="00BA3796" w:rsidTr="001C692B">
        <w:trPr>
          <w:tblCellSpacing w:w="20" w:type="dxa"/>
        </w:trPr>
        <w:tc>
          <w:tcPr>
            <w:tcW w:w="1946" w:type="dxa"/>
            <w:shd w:val="clear" w:color="auto" w:fill="auto"/>
          </w:tcPr>
          <w:p w:rsidR="009E7E48" w:rsidRDefault="009E7E48" w:rsidP="00E21D2C">
            <w:pPr>
              <w:rPr>
                <w:sz w:val="28"/>
              </w:rPr>
            </w:pPr>
            <w:r>
              <w:rPr>
                <w:sz w:val="28"/>
              </w:rPr>
              <w:t>12 (Nov</w:t>
            </w:r>
            <w:r w:rsidR="00E21D2C">
              <w:rPr>
                <w:sz w:val="28"/>
              </w:rPr>
              <w:t>.23</w:t>
            </w:r>
            <w:r>
              <w:rPr>
                <w:sz w:val="28"/>
              </w:rPr>
              <w:t>)</w:t>
            </w:r>
          </w:p>
        </w:tc>
        <w:tc>
          <w:tcPr>
            <w:tcW w:w="952" w:type="dxa"/>
            <w:shd w:val="clear" w:color="auto" w:fill="auto"/>
          </w:tcPr>
          <w:p w:rsidR="009E7E48" w:rsidRPr="00BA3796" w:rsidRDefault="00507D87" w:rsidP="00F00C36">
            <w:pPr>
              <w:jc w:val="center"/>
              <w:rPr>
                <w:sz w:val="28"/>
              </w:rPr>
            </w:pPr>
            <w:r>
              <w:rPr>
                <w:sz w:val="28"/>
              </w:rPr>
              <w:t>17</w:t>
            </w:r>
          </w:p>
        </w:tc>
        <w:tc>
          <w:tcPr>
            <w:tcW w:w="5741" w:type="dxa"/>
            <w:shd w:val="clear" w:color="auto" w:fill="auto"/>
          </w:tcPr>
          <w:p w:rsidR="009E7E48" w:rsidRPr="00BA3796" w:rsidRDefault="00507D87" w:rsidP="00F00C36">
            <w:pPr>
              <w:rPr>
                <w:sz w:val="28"/>
              </w:rPr>
            </w:pPr>
            <w:r>
              <w:rPr>
                <w:sz w:val="28"/>
              </w:rPr>
              <w:t>Approaches to Treatment</w:t>
            </w:r>
          </w:p>
        </w:tc>
      </w:tr>
      <w:tr w:rsidR="009E7E48" w:rsidRPr="00BA3796" w:rsidTr="001C692B">
        <w:trPr>
          <w:tblCellSpacing w:w="20" w:type="dxa"/>
        </w:trPr>
        <w:tc>
          <w:tcPr>
            <w:tcW w:w="1946" w:type="dxa"/>
            <w:shd w:val="clear" w:color="auto" w:fill="auto"/>
          </w:tcPr>
          <w:p w:rsidR="009E7E48" w:rsidRDefault="009E7E48" w:rsidP="00E21D2C">
            <w:pPr>
              <w:rPr>
                <w:sz w:val="28"/>
              </w:rPr>
            </w:pPr>
            <w:r>
              <w:rPr>
                <w:sz w:val="28"/>
              </w:rPr>
              <w:t>13</w:t>
            </w:r>
            <w:r w:rsidR="00214595">
              <w:rPr>
                <w:sz w:val="28"/>
              </w:rPr>
              <w:t xml:space="preserve"> </w:t>
            </w:r>
            <w:r>
              <w:rPr>
                <w:sz w:val="28"/>
              </w:rPr>
              <w:t>(</w:t>
            </w:r>
            <w:r w:rsidR="00E21D2C">
              <w:rPr>
                <w:sz w:val="28"/>
              </w:rPr>
              <w:t>Nov.30</w:t>
            </w:r>
            <w:r>
              <w:rPr>
                <w:sz w:val="28"/>
              </w:rPr>
              <w:t>)</w:t>
            </w:r>
          </w:p>
        </w:tc>
        <w:tc>
          <w:tcPr>
            <w:tcW w:w="952" w:type="dxa"/>
            <w:shd w:val="clear" w:color="auto" w:fill="auto"/>
          </w:tcPr>
          <w:p w:rsidR="009E7E48" w:rsidRPr="00BA3796" w:rsidRDefault="009E7E48" w:rsidP="00F00C36">
            <w:pPr>
              <w:jc w:val="center"/>
              <w:rPr>
                <w:sz w:val="28"/>
              </w:rPr>
            </w:pPr>
          </w:p>
        </w:tc>
        <w:tc>
          <w:tcPr>
            <w:tcW w:w="5741" w:type="dxa"/>
            <w:shd w:val="clear" w:color="auto" w:fill="auto"/>
          </w:tcPr>
          <w:p w:rsidR="009E7E48" w:rsidRPr="00BA3796" w:rsidRDefault="00507D87" w:rsidP="00F00C36">
            <w:pPr>
              <w:rPr>
                <w:sz w:val="28"/>
              </w:rPr>
            </w:pPr>
            <w:r>
              <w:rPr>
                <w:sz w:val="28"/>
              </w:rPr>
              <w:t>Review</w:t>
            </w:r>
          </w:p>
        </w:tc>
      </w:tr>
    </w:tbl>
    <w:p w:rsidR="00804F73" w:rsidRDefault="00804F73">
      <w:pPr>
        <w:spacing w:before="0" w:after="200" w:line="276" w:lineRule="auto"/>
        <w:rPr>
          <w:sz w:val="48"/>
          <w:szCs w:val="48"/>
        </w:rPr>
      </w:pPr>
    </w:p>
    <w:p w:rsidR="00804F73" w:rsidRPr="00BE2640" w:rsidRDefault="00804F73" w:rsidP="00804F73">
      <w:pPr>
        <w:spacing w:before="0" w:after="200" w:line="276" w:lineRule="auto"/>
        <w:rPr>
          <w:sz w:val="48"/>
          <w:szCs w:val="48"/>
        </w:rPr>
      </w:pPr>
      <w:r>
        <w:rPr>
          <w:sz w:val="48"/>
          <w:szCs w:val="48"/>
        </w:rPr>
        <w:br w:type="page"/>
      </w:r>
      <w:r w:rsidRPr="00804F73">
        <w:rPr>
          <w:sz w:val="40"/>
          <w:szCs w:val="40"/>
        </w:rPr>
        <w:lastRenderedPageBreak/>
        <w:t>Course Evaluation</w:t>
      </w:r>
    </w:p>
    <w:p w:rsidR="00804F73" w:rsidRPr="00804F73" w:rsidRDefault="00DB7DC1" w:rsidP="00804F73">
      <w:pPr>
        <w:spacing w:before="0" w:after="200" w:line="276" w:lineRule="auto"/>
        <w:rPr>
          <w:sz w:val="28"/>
          <w:szCs w:val="28"/>
        </w:rPr>
      </w:pPr>
      <w:r>
        <w:rPr>
          <w:noProof/>
          <w:sz w:val="40"/>
          <w:szCs w:val="40"/>
          <w:lang w:val="en-CA" w:eastAsia="en-CA"/>
        </w:rPr>
        <w:drawing>
          <wp:anchor distT="0" distB="0" distL="114300" distR="114300" simplePos="0" relativeHeight="251667456" behindDoc="0" locked="0" layoutInCell="1" allowOverlap="1">
            <wp:simplePos x="0" y="0"/>
            <wp:positionH relativeFrom="column">
              <wp:posOffset>-642620</wp:posOffset>
            </wp:positionH>
            <wp:positionV relativeFrom="paragraph">
              <wp:posOffset>-332105</wp:posOffset>
            </wp:positionV>
            <wp:extent cx="608965" cy="381000"/>
            <wp:effectExtent l="19050" t="0" r="635" b="0"/>
            <wp:wrapNone/>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608965" cy="381000"/>
                    </a:xfrm>
                    <a:prstGeom prst="rect">
                      <a:avLst/>
                    </a:prstGeom>
                    <a:noFill/>
                    <a:ln w="9525">
                      <a:noFill/>
                      <a:miter lim="800000"/>
                      <a:headEnd/>
                      <a:tailEnd/>
                    </a:ln>
                  </pic:spPr>
                </pic:pic>
              </a:graphicData>
            </a:graphic>
          </wp:anchor>
        </w:drawing>
      </w:r>
      <w:r w:rsidR="00804F73" w:rsidRPr="00804F73">
        <w:rPr>
          <w:sz w:val="40"/>
          <w:szCs w:val="40"/>
        </w:rPr>
        <w:t xml:space="preserve"> </w:t>
      </w:r>
      <w:r w:rsidR="00804F73" w:rsidRPr="00804F73">
        <w:rPr>
          <w:sz w:val="28"/>
          <w:szCs w:val="28"/>
        </w:rPr>
        <w:t>The final grade for the course will be based on the following components:</w:t>
      </w:r>
    </w:p>
    <w:tbl>
      <w:tblPr>
        <w:tblW w:w="0" w:type="auto"/>
        <w:tblInd w:w="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0"/>
        <w:gridCol w:w="3823"/>
        <w:gridCol w:w="1442"/>
      </w:tblGrid>
      <w:tr w:rsidR="00237D37" w:rsidTr="00BE2640">
        <w:trPr>
          <w:trHeight w:val="884"/>
        </w:trPr>
        <w:tc>
          <w:tcPr>
            <w:tcW w:w="2340" w:type="dxa"/>
          </w:tcPr>
          <w:p w:rsidR="00237D37" w:rsidRDefault="00237D37" w:rsidP="00237D37">
            <w:pPr>
              <w:ind w:left="67"/>
              <w:rPr>
                <w:sz w:val="28"/>
                <w:szCs w:val="28"/>
              </w:rPr>
            </w:pPr>
            <w:r w:rsidRPr="00804F73">
              <w:rPr>
                <w:sz w:val="28"/>
                <w:szCs w:val="28"/>
              </w:rPr>
              <w:t>Midterm Exam</w:t>
            </w:r>
          </w:p>
        </w:tc>
        <w:tc>
          <w:tcPr>
            <w:tcW w:w="3823" w:type="dxa"/>
          </w:tcPr>
          <w:p w:rsidR="00237D37" w:rsidRDefault="00237D37" w:rsidP="004533EB">
            <w:pPr>
              <w:rPr>
                <w:sz w:val="28"/>
                <w:szCs w:val="28"/>
              </w:rPr>
            </w:pPr>
            <w:r w:rsidRPr="00804F73">
              <w:rPr>
                <w:sz w:val="28"/>
                <w:szCs w:val="28"/>
              </w:rPr>
              <w:t xml:space="preserve">October </w:t>
            </w:r>
            <w:r w:rsidR="004533EB">
              <w:rPr>
                <w:sz w:val="28"/>
                <w:szCs w:val="28"/>
              </w:rPr>
              <w:t>12, 2010</w:t>
            </w:r>
          </w:p>
        </w:tc>
        <w:tc>
          <w:tcPr>
            <w:tcW w:w="1442" w:type="dxa"/>
          </w:tcPr>
          <w:p w:rsidR="00237D37" w:rsidRDefault="00BE2640" w:rsidP="00BE2640">
            <w:pPr>
              <w:rPr>
                <w:sz w:val="28"/>
                <w:szCs w:val="28"/>
              </w:rPr>
            </w:pPr>
            <w:r w:rsidRPr="00BE2640">
              <w:rPr>
                <w:sz w:val="28"/>
                <w:szCs w:val="28"/>
              </w:rPr>
              <w:t>40%</w:t>
            </w:r>
          </w:p>
        </w:tc>
      </w:tr>
      <w:tr w:rsidR="00237D37" w:rsidTr="00BE2640">
        <w:trPr>
          <w:trHeight w:val="884"/>
        </w:trPr>
        <w:tc>
          <w:tcPr>
            <w:tcW w:w="2340" w:type="dxa"/>
          </w:tcPr>
          <w:p w:rsidR="00237D37" w:rsidRPr="00804F73" w:rsidRDefault="00237D37" w:rsidP="00237D37">
            <w:pPr>
              <w:ind w:left="67"/>
              <w:rPr>
                <w:sz w:val="28"/>
                <w:szCs w:val="28"/>
              </w:rPr>
            </w:pPr>
            <w:r w:rsidRPr="00804F73">
              <w:rPr>
                <w:sz w:val="28"/>
                <w:szCs w:val="28"/>
              </w:rPr>
              <w:t>Participation</w:t>
            </w:r>
          </w:p>
        </w:tc>
        <w:tc>
          <w:tcPr>
            <w:tcW w:w="3823" w:type="dxa"/>
          </w:tcPr>
          <w:p w:rsidR="00237D37" w:rsidRPr="00804F73" w:rsidRDefault="008D6201" w:rsidP="00237D37">
            <w:pPr>
              <w:rPr>
                <w:sz w:val="28"/>
                <w:szCs w:val="28"/>
              </w:rPr>
            </w:pPr>
            <w:r>
              <w:rPr>
                <w:noProof/>
                <w:lang w:val="en-CA" w:eastAsia="en-CA"/>
              </w:rPr>
              <w:drawing>
                <wp:inline distT="0" distB="0" distL="0" distR="0">
                  <wp:extent cx="1077126" cy="1047750"/>
                  <wp:effectExtent l="0" t="0" r="0" b="0"/>
                  <wp:docPr id="2" name="Picture 4" descr="http://www.tovx.com/graphics2/MISC/blahbla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ovx.com/graphics2/MISC/blahblah.gif"/>
                          <pic:cNvPicPr>
                            <a:picLocks noChangeAspect="1" noChangeArrowheads="1"/>
                          </pic:cNvPicPr>
                        </pic:nvPicPr>
                        <pic:blipFill>
                          <a:blip r:embed="rId13" cstate="print"/>
                          <a:srcRect/>
                          <a:stretch>
                            <a:fillRect/>
                          </a:stretch>
                        </pic:blipFill>
                        <pic:spPr bwMode="auto">
                          <a:xfrm>
                            <a:off x="0" y="0"/>
                            <a:ext cx="1077126" cy="1047750"/>
                          </a:xfrm>
                          <a:prstGeom prst="rect">
                            <a:avLst/>
                          </a:prstGeom>
                          <a:noFill/>
                          <a:ln w="9525">
                            <a:noFill/>
                            <a:miter lim="800000"/>
                            <a:headEnd/>
                            <a:tailEnd/>
                          </a:ln>
                        </pic:spPr>
                      </pic:pic>
                    </a:graphicData>
                  </a:graphic>
                </wp:inline>
              </w:drawing>
            </w:r>
          </w:p>
        </w:tc>
        <w:tc>
          <w:tcPr>
            <w:tcW w:w="1442" w:type="dxa"/>
          </w:tcPr>
          <w:p w:rsidR="00237D37" w:rsidRPr="00804F73" w:rsidRDefault="00237D37" w:rsidP="00BE2640">
            <w:pPr>
              <w:rPr>
                <w:sz w:val="28"/>
                <w:szCs w:val="28"/>
              </w:rPr>
            </w:pPr>
            <w:r>
              <w:rPr>
                <w:sz w:val="28"/>
                <w:szCs w:val="28"/>
              </w:rPr>
              <w:t>5</w:t>
            </w:r>
            <w:r w:rsidRPr="00804F73">
              <w:rPr>
                <w:sz w:val="28"/>
                <w:szCs w:val="28"/>
              </w:rPr>
              <w:t>%</w:t>
            </w:r>
          </w:p>
        </w:tc>
      </w:tr>
      <w:tr w:rsidR="00237D37" w:rsidTr="00BE2640">
        <w:trPr>
          <w:trHeight w:val="884"/>
        </w:trPr>
        <w:tc>
          <w:tcPr>
            <w:tcW w:w="2340" w:type="dxa"/>
          </w:tcPr>
          <w:p w:rsidR="00237D37" w:rsidRPr="00804F73" w:rsidRDefault="00237D37" w:rsidP="00237D37">
            <w:pPr>
              <w:ind w:left="67"/>
              <w:rPr>
                <w:sz w:val="28"/>
                <w:szCs w:val="28"/>
              </w:rPr>
            </w:pPr>
            <w:r w:rsidRPr="00804F73">
              <w:rPr>
                <w:sz w:val="28"/>
                <w:szCs w:val="28"/>
              </w:rPr>
              <w:t>Final Exam</w:t>
            </w:r>
          </w:p>
        </w:tc>
        <w:tc>
          <w:tcPr>
            <w:tcW w:w="3823" w:type="dxa"/>
          </w:tcPr>
          <w:p w:rsidR="00237D37" w:rsidRPr="00804F73" w:rsidRDefault="00BE2640" w:rsidP="00BE2640">
            <w:pPr>
              <w:rPr>
                <w:sz w:val="28"/>
                <w:szCs w:val="28"/>
              </w:rPr>
            </w:pPr>
            <w:r>
              <w:rPr>
                <w:sz w:val="28"/>
                <w:szCs w:val="28"/>
              </w:rPr>
              <w:t>D</w:t>
            </w:r>
            <w:r w:rsidR="00237D37" w:rsidRPr="00804F73">
              <w:rPr>
                <w:sz w:val="28"/>
                <w:szCs w:val="28"/>
              </w:rPr>
              <w:t>uring Exam Period</w:t>
            </w:r>
            <w:r w:rsidR="00237D37" w:rsidRPr="00804F73">
              <w:rPr>
                <w:sz w:val="28"/>
                <w:szCs w:val="28"/>
              </w:rPr>
              <w:tab/>
            </w:r>
          </w:p>
        </w:tc>
        <w:tc>
          <w:tcPr>
            <w:tcW w:w="1442" w:type="dxa"/>
          </w:tcPr>
          <w:p w:rsidR="00237D37" w:rsidRPr="00804F73" w:rsidRDefault="00BE2640" w:rsidP="00BE2640">
            <w:pPr>
              <w:rPr>
                <w:sz w:val="28"/>
                <w:szCs w:val="28"/>
              </w:rPr>
            </w:pPr>
            <w:r w:rsidRPr="00BE2640">
              <w:rPr>
                <w:sz w:val="28"/>
                <w:szCs w:val="28"/>
              </w:rPr>
              <w:t>55%</w:t>
            </w:r>
          </w:p>
        </w:tc>
      </w:tr>
    </w:tbl>
    <w:p w:rsidR="00237D37" w:rsidRDefault="00237D37" w:rsidP="00237D37">
      <w:pPr>
        <w:spacing w:before="0" w:after="200" w:line="276" w:lineRule="auto"/>
        <w:ind w:left="720"/>
        <w:rPr>
          <w:sz w:val="28"/>
          <w:szCs w:val="28"/>
        </w:rPr>
      </w:pPr>
    </w:p>
    <w:p w:rsidR="00804F73" w:rsidRPr="00804F73" w:rsidRDefault="00214595" w:rsidP="00804F73">
      <w:pPr>
        <w:numPr>
          <w:ilvl w:val="0"/>
          <w:numId w:val="7"/>
        </w:numPr>
        <w:spacing w:before="0" w:after="200" w:line="276" w:lineRule="auto"/>
        <w:rPr>
          <w:sz w:val="28"/>
          <w:szCs w:val="28"/>
        </w:rPr>
      </w:pPr>
      <w:r w:rsidRPr="00804F73">
        <w:rPr>
          <w:sz w:val="28"/>
          <w:szCs w:val="28"/>
        </w:rPr>
        <w:t>PLEASE NOTE THAT THE FINAL EXAM IS CUMULATIVE</w:t>
      </w:r>
    </w:p>
    <w:p w:rsidR="00804F73" w:rsidRPr="00BE2640" w:rsidRDefault="007560DF" w:rsidP="00BE2640">
      <w:pPr>
        <w:jc w:val="both"/>
        <w:rPr>
          <w:sz w:val="40"/>
          <w:szCs w:val="40"/>
        </w:rPr>
      </w:pPr>
      <w:r w:rsidRPr="00BE2640">
        <w:rPr>
          <w:sz w:val="40"/>
          <w:szCs w:val="40"/>
        </w:rPr>
        <w:t>Class notes</w:t>
      </w:r>
    </w:p>
    <w:p w:rsidR="00E92389" w:rsidRPr="00804F73" w:rsidRDefault="00E92389" w:rsidP="00804F73">
      <w:pPr>
        <w:pStyle w:val="ListParagraph"/>
        <w:jc w:val="both"/>
        <w:rPr>
          <w:sz w:val="40"/>
          <w:szCs w:val="40"/>
        </w:rPr>
      </w:pPr>
    </w:p>
    <w:p w:rsidR="00804F73" w:rsidRPr="00804F73" w:rsidRDefault="007560DF" w:rsidP="00804F73">
      <w:pPr>
        <w:pStyle w:val="ListParagraph"/>
        <w:jc w:val="both"/>
      </w:pPr>
      <w:r w:rsidRPr="00657439">
        <w:t xml:space="preserve">Class notes will be posted on </w:t>
      </w:r>
      <w:r w:rsidRPr="00804F73">
        <w:rPr>
          <w:b/>
        </w:rPr>
        <w:t>FirstClass</w:t>
      </w:r>
      <w:r w:rsidRPr="00657439">
        <w:t xml:space="preserve"> prior to class.  </w:t>
      </w:r>
      <w:r>
        <w:t>Please</w:t>
      </w:r>
      <w:r w:rsidRPr="00657439">
        <w:t xml:space="preserve"> download these </w:t>
      </w:r>
      <w:r>
        <w:t xml:space="preserve">notes and bring them to class. </w:t>
      </w:r>
      <w:r w:rsidRPr="00657439">
        <w:t xml:space="preserve">Other information on the course </w:t>
      </w:r>
      <w:r w:rsidR="00804F73">
        <w:t xml:space="preserve">will </w:t>
      </w:r>
      <w:r w:rsidRPr="00657439">
        <w:t>also be posted on FirstClass</w:t>
      </w:r>
      <w:r w:rsidRPr="00804F73">
        <w:t xml:space="preserve">.  </w:t>
      </w:r>
      <w:r w:rsidRPr="00804F73">
        <w:rPr>
          <w:bCs/>
        </w:rPr>
        <w:t>It is the student’s responsibility to obtain information and documents regarding this course that are posted on FirstClass</w:t>
      </w:r>
      <w:r w:rsidRPr="00804F73">
        <w:rPr>
          <w:i/>
          <w:iCs/>
        </w:rPr>
        <w:t>.</w:t>
      </w:r>
      <w:r w:rsidRPr="00804F73">
        <w:t xml:space="preserve"> </w:t>
      </w:r>
    </w:p>
    <w:p w:rsidR="009659AB" w:rsidRPr="00804F73" w:rsidRDefault="00BB3891" w:rsidP="00804F73">
      <w:pPr>
        <w:pStyle w:val="ListParagraph"/>
        <w:jc w:val="both"/>
        <w:rPr>
          <w:b/>
          <w:i/>
          <w:lang w:val="en-CA"/>
        </w:rPr>
      </w:pPr>
      <w:r w:rsidRPr="00804F73">
        <w:rPr>
          <w:b/>
          <w:i/>
          <w:lang w:val="en-CA"/>
        </w:rPr>
        <w:t>For information on downloading and logging on to FirstClass go to this site:</w:t>
      </w:r>
    </w:p>
    <w:p w:rsidR="009659AB" w:rsidRPr="00905A65" w:rsidRDefault="00610F07" w:rsidP="00804F73">
      <w:pPr>
        <w:spacing w:before="0" w:after="200" w:line="276" w:lineRule="auto"/>
        <w:ind w:left="720"/>
        <w:jc w:val="both"/>
        <w:rPr>
          <w:b/>
          <w:i/>
          <w:sz w:val="32"/>
          <w:szCs w:val="32"/>
          <w:lang w:val="en-CA"/>
        </w:rPr>
      </w:pPr>
      <w:hyperlink r:id="rId14" w:history="1">
        <w:r w:rsidR="00BB3891" w:rsidRPr="00905A65">
          <w:rPr>
            <w:rStyle w:val="Hyperlink"/>
            <w:rFonts w:cs="Arial"/>
            <w:b/>
            <w:i/>
            <w:sz w:val="32"/>
            <w:szCs w:val="32"/>
            <w:lang w:val="en-CA"/>
          </w:rPr>
          <w:t>http://www.johnmolson.concordia.ca/firstclass/faq.cfm</w:t>
        </w:r>
      </w:hyperlink>
    </w:p>
    <w:p w:rsidR="00E042B1" w:rsidRDefault="00E042B1" w:rsidP="00804F73">
      <w:pPr>
        <w:spacing w:before="0" w:after="200" w:line="276" w:lineRule="auto"/>
        <w:ind w:left="720"/>
        <w:jc w:val="both"/>
        <w:rPr>
          <w:b/>
          <w:i/>
          <w:lang w:val="en-CA"/>
        </w:rPr>
      </w:pPr>
    </w:p>
    <w:p w:rsidR="00E92389" w:rsidRPr="00E92389" w:rsidRDefault="00E92389" w:rsidP="00E92389">
      <w:pPr>
        <w:numPr>
          <w:ilvl w:val="0"/>
          <w:numId w:val="3"/>
        </w:numPr>
        <w:spacing w:before="0" w:after="200" w:line="276" w:lineRule="auto"/>
        <w:jc w:val="both"/>
        <w:rPr>
          <w:b/>
          <w:i/>
        </w:rPr>
      </w:pPr>
      <w:r w:rsidRPr="00E92389">
        <w:rPr>
          <w:b/>
          <w:i/>
        </w:rPr>
        <w:t>On the</w:t>
      </w:r>
      <w:r>
        <w:rPr>
          <w:b/>
          <w:i/>
        </w:rPr>
        <w:t xml:space="preserve"> firstclass </w:t>
      </w:r>
      <w:r w:rsidRPr="00E92389">
        <w:rPr>
          <w:b/>
          <w:i/>
        </w:rPr>
        <w:t xml:space="preserve"> desktop, click on “course folders”.</w:t>
      </w:r>
    </w:p>
    <w:p w:rsidR="00E92389" w:rsidRPr="00E92389" w:rsidRDefault="00E92389" w:rsidP="00E92389">
      <w:pPr>
        <w:numPr>
          <w:ilvl w:val="0"/>
          <w:numId w:val="3"/>
        </w:numPr>
        <w:spacing w:before="0" w:after="200" w:line="276" w:lineRule="auto"/>
        <w:jc w:val="both"/>
        <w:rPr>
          <w:b/>
          <w:i/>
        </w:rPr>
      </w:pPr>
      <w:r w:rsidRPr="00E92389">
        <w:rPr>
          <w:b/>
          <w:i/>
        </w:rPr>
        <w:t>Click on “Fall 20</w:t>
      </w:r>
      <w:r w:rsidR="0049410F">
        <w:rPr>
          <w:b/>
          <w:i/>
        </w:rPr>
        <w:t>10</w:t>
      </w:r>
      <w:r w:rsidRPr="00E92389">
        <w:rPr>
          <w:b/>
          <w:i/>
        </w:rPr>
        <w:t>”.</w:t>
      </w:r>
    </w:p>
    <w:p w:rsidR="00E92389" w:rsidRPr="00E92389" w:rsidRDefault="00E92389" w:rsidP="00E92389">
      <w:pPr>
        <w:numPr>
          <w:ilvl w:val="0"/>
          <w:numId w:val="3"/>
        </w:numPr>
        <w:spacing w:before="0" w:after="200" w:line="276" w:lineRule="auto"/>
        <w:jc w:val="both"/>
        <w:rPr>
          <w:b/>
          <w:i/>
        </w:rPr>
      </w:pPr>
      <w:r w:rsidRPr="00E92389">
        <w:rPr>
          <w:b/>
          <w:i/>
        </w:rPr>
        <w:t>Click on the “</w:t>
      </w:r>
      <w:r>
        <w:rPr>
          <w:b/>
          <w:i/>
        </w:rPr>
        <w:t>Mana</w:t>
      </w:r>
      <w:r w:rsidRPr="00E92389">
        <w:rPr>
          <w:b/>
          <w:i/>
        </w:rPr>
        <w:t>” folder.</w:t>
      </w:r>
    </w:p>
    <w:p w:rsidR="00E92389" w:rsidRPr="00E92389" w:rsidRDefault="00E92389" w:rsidP="00E92389">
      <w:pPr>
        <w:numPr>
          <w:ilvl w:val="0"/>
          <w:numId w:val="3"/>
        </w:numPr>
        <w:spacing w:before="0" w:after="200" w:line="276" w:lineRule="auto"/>
        <w:jc w:val="both"/>
        <w:rPr>
          <w:b/>
          <w:i/>
        </w:rPr>
      </w:pPr>
      <w:r w:rsidRPr="00E92389">
        <w:rPr>
          <w:b/>
          <w:i/>
        </w:rPr>
        <w:t>Click on the “</w:t>
      </w:r>
      <w:r>
        <w:rPr>
          <w:b/>
          <w:i/>
        </w:rPr>
        <w:t xml:space="preserve">Mana 213 </w:t>
      </w:r>
      <w:r w:rsidRPr="00E92389">
        <w:rPr>
          <w:b/>
          <w:i/>
        </w:rPr>
        <w:t>” link.</w:t>
      </w:r>
    </w:p>
    <w:p w:rsidR="00E92389" w:rsidRPr="00E92389" w:rsidRDefault="00E92389" w:rsidP="00E92389">
      <w:pPr>
        <w:numPr>
          <w:ilvl w:val="0"/>
          <w:numId w:val="3"/>
        </w:numPr>
        <w:spacing w:before="0" w:after="200" w:line="276" w:lineRule="auto"/>
        <w:jc w:val="both"/>
        <w:rPr>
          <w:b/>
          <w:i/>
        </w:rPr>
      </w:pPr>
      <w:r w:rsidRPr="00E92389">
        <w:rPr>
          <w:b/>
          <w:i/>
        </w:rPr>
        <w:t>Click on your section./ click on classnotes</w:t>
      </w:r>
    </w:p>
    <w:p w:rsidR="007560DF" w:rsidRDefault="00804F73" w:rsidP="007560DF">
      <w:pPr>
        <w:spacing w:before="0" w:after="200" w:line="276" w:lineRule="auto"/>
        <w:jc w:val="both"/>
        <w:rPr>
          <w:b/>
          <w:i/>
          <w:lang w:val="en-CA"/>
        </w:rPr>
      </w:pPr>
      <w:r>
        <w:rPr>
          <w:b/>
          <w:i/>
          <w:lang w:val="en-CA"/>
        </w:rPr>
        <w:t xml:space="preserve">         </w:t>
      </w:r>
      <w:r w:rsidR="007560DF" w:rsidRPr="007560DF">
        <w:rPr>
          <w:b/>
          <w:i/>
          <w:lang w:val="en-CA"/>
        </w:rPr>
        <w:t>The PowerPoi</w:t>
      </w:r>
      <w:r w:rsidR="00E042B1">
        <w:rPr>
          <w:b/>
          <w:i/>
          <w:lang w:val="en-CA"/>
        </w:rPr>
        <w:t>nt slides will be in your ‘class</w:t>
      </w:r>
      <w:r w:rsidR="007560DF" w:rsidRPr="007560DF">
        <w:rPr>
          <w:b/>
          <w:i/>
          <w:lang w:val="en-CA"/>
        </w:rPr>
        <w:t>note’ folder</w:t>
      </w:r>
      <w:r w:rsidR="007560DF">
        <w:rPr>
          <w:b/>
          <w:i/>
          <w:lang w:val="en-CA"/>
        </w:rPr>
        <w:br w:type="page"/>
      </w:r>
    </w:p>
    <w:p w:rsidR="00214595" w:rsidRPr="003277D4" w:rsidRDefault="00214595" w:rsidP="00BE2640">
      <w:pPr>
        <w:pStyle w:val="ListParagraph"/>
        <w:spacing w:before="0" w:after="200" w:line="276" w:lineRule="auto"/>
        <w:rPr>
          <w:b/>
          <w:i/>
          <w:lang w:val="en-CA"/>
        </w:rPr>
      </w:pPr>
    </w:p>
    <w:p w:rsidR="00214595" w:rsidRPr="00214595" w:rsidRDefault="00214595" w:rsidP="00214595">
      <w:pPr>
        <w:spacing w:before="0" w:after="200" w:line="276" w:lineRule="auto"/>
        <w:rPr>
          <w:lang w:val="en-CA"/>
        </w:rPr>
      </w:pPr>
    </w:p>
    <w:p w:rsidR="00E35954" w:rsidRPr="007061F8" w:rsidRDefault="00E35954" w:rsidP="00E35954">
      <w:pPr>
        <w:pStyle w:val="StyleHeading1Left038"/>
        <w:pageBreakBefore w:val="0"/>
        <w:rPr>
          <w:sz w:val="40"/>
          <w:szCs w:val="40"/>
        </w:rPr>
      </w:pPr>
      <w:r w:rsidRPr="007061F8">
        <w:rPr>
          <w:sz w:val="40"/>
          <w:szCs w:val="40"/>
        </w:rPr>
        <w:t>Academic Integrity</w:t>
      </w:r>
    </w:p>
    <w:p w:rsidR="00E35954" w:rsidRPr="00582D41" w:rsidRDefault="00E35954" w:rsidP="00E35954">
      <w:pPr>
        <w:autoSpaceDE w:val="0"/>
        <w:autoSpaceDN w:val="0"/>
        <w:adjustRightInd w:val="0"/>
        <w:jc w:val="both"/>
        <w:rPr>
          <w:color w:val="000000"/>
          <w:sz w:val="22"/>
          <w:szCs w:val="22"/>
        </w:rPr>
      </w:pPr>
      <w:r w:rsidRPr="00582D41">
        <w:rPr>
          <w:color w:val="000000"/>
          <w:sz w:val="22"/>
          <w:szCs w:val="22"/>
        </w:rPr>
        <w:t>The Code of Conduct (Academic) at Concordia University states that the "integrity of University academic life and of the degrees, diplomas and certificates the University confers is dependent upon the honesty and soundness of the instructor-student learning relationship and, in particular, that of the evaluation process. As such, all students are expected to be honest in all of their academic endeavours and relationships with the University." (Undergraduate Calendar, section 1</w:t>
      </w:r>
      <w:r>
        <w:rPr>
          <w:color w:val="000000"/>
          <w:sz w:val="22"/>
          <w:szCs w:val="22"/>
        </w:rPr>
        <w:t>7</w:t>
      </w:r>
      <w:r w:rsidRPr="00582D41">
        <w:rPr>
          <w:color w:val="000000"/>
          <w:sz w:val="22"/>
          <w:szCs w:val="22"/>
        </w:rPr>
        <w:t>.</w:t>
      </w:r>
      <w:r>
        <w:rPr>
          <w:color w:val="000000"/>
          <w:sz w:val="22"/>
          <w:szCs w:val="22"/>
        </w:rPr>
        <w:t>10</w:t>
      </w:r>
      <w:r w:rsidRPr="00582D41">
        <w:rPr>
          <w:color w:val="000000"/>
          <w:sz w:val="22"/>
          <w:szCs w:val="22"/>
        </w:rPr>
        <w:t xml:space="preserve">.3 </w:t>
      </w:r>
      <w:r w:rsidR="004533EB">
        <w:rPr>
          <w:color w:val="000000"/>
          <w:sz w:val="22"/>
          <w:szCs w:val="22"/>
        </w:rPr>
        <w:t>.</w:t>
      </w:r>
    </w:p>
    <w:p w:rsidR="00E35954" w:rsidRPr="00582D41" w:rsidRDefault="00E35954" w:rsidP="00E35954">
      <w:pPr>
        <w:pStyle w:val="StyleLeft038"/>
        <w:rPr>
          <w:sz w:val="22"/>
          <w:szCs w:val="22"/>
        </w:rPr>
      </w:pPr>
      <w:r w:rsidRPr="00582D41">
        <w:rPr>
          <w:color w:val="000000"/>
          <w:sz w:val="22"/>
          <w:szCs w:val="22"/>
        </w:rPr>
        <w:t>All students enrolled at Concordia are expected to familiarize themselves with the contents of this Code. You are strongly encouraged to visit the following web address:</w:t>
      </w:r>
      <w:r w:rsidRPr="00582D41">
        <w:rPr>
          <w:color w:val="0000DD"/>
          <w:sz w:val="22"/>
          <w:szCs w:val="22"/>
        </w:rPr>
        <w:t xml:space="preserve"> http://johnmolson.concordia.ca/ugrad/codeofconduct.pdf,</w:t>
      </w:r>
      <w:r w:rsidRPr="00582D41">
        <w:rPr>
          <w:color w:val="000000"/>
          <w:sz w:val="22"/>
          <w:szCs w:val="22"/>
        </w:rPr>
        <w:t xml:space="preserve"> which provides useful information about proper academic conduct.</w:t>
      </w:r>
    </w:p>
    <w:p w:rsidR="00E35954" w:rsidRDefault="00E35954" w:rsidP="00E35954">
      <w:pPr>
        <w:rPr>
          <w:sz w:val="22"/>
          <w:szCs w:val="22"/>
        </w:rPr>
      </w:pPr>
      <w:r w:rsidRPr="00582D41">
        <w:rPr>
          <w:sz w:val="22"/>
          <w:szCs w:val="22"/>
        </w:rPr>
        <w:t xml:space="preserve">Be especially careful not to plagiarize the work of others.  Failure to place quotation marks around, and to provide a reference for, the exact words (including text, tables, figures, and graphs) of a published or unpublished source constitutes plagiarism.  Failure to reference the source of ideas, and/or the interpretation of ideas, that have been </w:t>
      </w:r>
      <w:r w:rsidRPr="00582D41">
        <w:rPr>
          <w:b/>
          <w:bCs/>
          <w:sz w:val="22"/>
          <w:szCs w:val="22"/>
        </w:rPr>
        <w:t>paraphrased</w:t>
      </w:r>
      <w:r w:rsidRPr="00582D41">
        <w:rPr>
          <w:sz w:val="22"/>
          <w:szCs w:val="22"/>
        </w:rPr>
        <w:t xml:space="preserve"> from a published or unpublished source also constitutes plagiarism.  If you take </w:t>
      </w:r>
      <w:r w:rsidRPr="00582D41">
        <w:rPr>
          <w:sz w:val="22"/>
          <w:szCs w:val="22"/>
          <w:u w:val="single"/>
        </w:rPr>
        <w:t>words or ideas</w:t>
      </w:r>
      <w:r w:rsidRPr="00582D41">
        <w:rPr>
          <w:sz w:val="22"/>
          <w:szCs w:val="22"/>
        </w:rPr>
        <w:t xml:space="preserve"> from someone else, you need to acknowledge this and give the authors credit. Please refer to the American Psychological Association Publication Manual (available at the library) for guidelines on how to properly reference different sources.  </w:t>
      </w:r>
    </w:p>
    <w:p w:rsidR="007061F8" w:rsidRDefault="007061F8" w:rsidP="00E35954">
      <w:pPr>
        <w:rPr>
          <w:sz w:val="22"/>
          <w:szCs w:val="22"/>
        </w:rPr>
      </w:pPr>
    </w:p>
    <w:p w:rsidR="007061F8" w:rsidRPr="00582D41" w:rsidRDefault="007061F8" w:rsidP="00E35954">
      <w:pPr>
        <w:rPr>
          <w:sz w:val="22"/>
          <w:szCs w:val="22"/>
        </w:rPr>
      </w:pPr>
    </w:p>
    <w:p w:rsidR="007061F8" w:rsidRPr="007061F8" w:rsidRDefault="007061F8" w:rsidP="007061F8">
      <w:pPr>
        <w:pStyle w:val="StyleHeading1Left038"/>
        <w:pageBreakBefore w:val="0"/>
        <w:rPr>
          <w:sz w:val="40"/>
          <w:szCs w:val="40"/>
        </w:rPr>
      </w:pPr>
      <w:r w:rsidRPr="007061F8">
        <w:rPr>
          <w:sz w:val="40"/>
          <w:szCs w:val="40"/>
        </w:rPr>
        <w:t>Letter and Number Grades</w:t>
      </w:r>
    </w:p>
    <w:p w:rsidR="007061F8" w:rsidRPr="007061F8" w:rsidRDefault="007061F8" w:rsidP="007061F8">
      <w:pPr>
        <w:pStyle w:val="StyleLeft038"/>
        <w:rPr>
          <w:sz w:val="22"/>
          <w:szCs w:val="22"/>
        </w:rPr>
      </w:pPr>
      <w:r w:rsidRPr="007061F8">
        <w:rPr>
          <w:sz w:val="22"/>
          <w:szCs w:val="22"/>
        </w:rPr>
        <w:t xml:space="preserve">The following list provides the equivalent letter and number grades </w:t>
      </w:r>
      <w:r w:rsidR="00DB2184">
        <w:rPr>
          <w:sz w:val="22"/>
          <w:szCs w:val="22"/>
        </w:rPr>
        <w:t xml:space="preserve">for </w:t>
      </w:r>
      <w:r w:rsidRPr="007061F8">
        <w:rPr>
          <w:sz w:val="22"/>
          <w:szCs w:val="22"/>
        </w:rPr>
        <w:t>this course:</w:t>
      </w:r>
    </w:p>
    <w:p w:rsidR="007061F8" w:rsidRPr="007061F8" w:rsidRDefault="001C5AF7" w:rsidP="007061F8">
      <w:pPr>
        <w:pStyle w:val="StyleLeft038"/>
        <w:rPr>
          <w:b/>
          <w:bCs/>
          <w:sz w:val="22"/>
          <w:szCs w:val="22"/>
        </w:rPr>
      </w:pPr>
      <w:r>
        <w:rPr>
          <w:b/>
          <w:bCs/>
          <w:noProof/>
          <w:sz w:val="22"/>
          <w:szCs w:val="22"/>
          <w:lang w:val="en-CA" w:eastAsia="en-CA"/>
        </w:rPr>
        <w:drawing>
          <wp:anchor distT="0" distB="0" distL="114300" distR="114300" simplePos="0" relativeHeight="251665408" behindDoc="0" locked="0" layoutInCell="1" allowOverlap="1">
            <wp:simplePos x="0" y="0"/>
            <wp:positionH relativeFrom="column">
              <wp:posOffset>4119880</wp:posOffset>
            </wp:positionH>
            <wp:positionV relativeFrom="paragraph">
              <wp:posOffset>3810</wp:posOffset>
            </wp:positionV>
            <wp:extent cx="1610995" cy="1676400"/>
            <wp:effectExtent l="19050" t="0" r="8255" b="0"/>
            <wp:wrapNone/>
            <wp:docPr id="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a:stretch>
                      <a:fillRect/>
                    </a:stretch>
                  </pic:blipFill>
                  <pic:spPr bwMode="auto">
                    <a:xfrm>
                      <a:off x="0" y="0"/>
                      <a:ext cx="1610995" cy="1676400"/>
                    </a:xfrm>
                    <a:prstGeom prst="rect">
                      <a:avLst/>
                    </a:prstGeom>
                    <a:noFill/>
                    <a:ln w="9525">
                      <a:noFill/>
                      <a:miter lim="800000"/>
                      <a:headEnd/>
                      <a:tailEnd/>
                    </a:ln>
                  </pic:spPr>
                </pic:pic>
              </a:graphicData>
            </a:graphic>
          </wp:anchor>
        </w:drawing>
      </w:r>
      <w:r w:rsidR="007061F8" w:rsidRPr="007061F8">
        <w:rPr>
          <w:b/>
          <w:bCs/>
          <w:sz w:val="22"/>
          <w:szCs w:val="22"/>
        </w:rPr>
        <w:t>Letter</w:t>
      </w:r>
      <w:r w:rsidR="007061F8" w:rsidRPr="007061F8">
        <w:rPr>
          <w:b/>
          <w:bCs/>
          <w:sz w:val="22"/>
          <w:szCs w:val="22"/>
        </w:rPr>
        <w:tab/>
        <w:t xml:space="preserve">Number       </w:t>
      </w:r>
    </w:p>
    <w:p w:rsidR="007061F8" w:rsidRPr="007061F8" w:rsidRDefault="007061F8" w:rsidP="007061F8">
      <w:pPr>
        <w:pStyle w:val="StyleLeft038"/>
        <w:rPr>
          <w:sz w:val="22"/>
          <w:szCs w:val="22"/>
        </w:rPr>
      </w:pPr>
      <w:r w:rsidRPr="007061F8">
        <w:rPr>
          <w:sz w:val="22"/>
          <w:szCs w:val="22"/>
        </w:rPr>
        <w:t>A+</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90</w:t>
      </w:r>
      <w:r w:rsidRPr="007061F8">
        <w:rPr>
          <w:sz w:val="22"/>
          <w:szCs w:val="22"/>
        </w:rPr>
        <w:tab/>
        <w:t>-</w:t>
      </w:r>
      <w:r w:rsidRPr="007061F8">
        <w:rPr>
          <w:sz w:val="22"/>
          <w:szCs w:val="22"/>
        </w:rPr>
        <w:tab/>
        <w:t>100</w:t>
      </w:r>
    </w:p>
    <w:p w:rsidR="007061F8" w:rsidRPr="007061F8" w:rsidRDefault="007061F8" w:rsidP="007061F8">
      <w:pPr>
        <w:pStyle w:val="StyleLeft038"/>
        <w:rPr>
          <w:sz w:val="22"/>
          <w:szCs w:val="22"/>
        </w:rPr>
      </w:pPr>
      <w:r w:rsidRPr="007061F8">
        <w:rPr>
          <w:sz w:val="22"/>
          <w:szCs w:val="22"/>
        </w:rPr>
        <w:t>A</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85</w:t>
      </w:r>
      <w:r w:rsidRPr="007061F8">
        <w:rPr>
          <w:sz w:val="22"/>
          <w:szCs w:val="22"/>
        </w:rPr>
        <w:tab/>
        <w:t>-</w:t>
      </w:r>
      <w:r w:rsidRPr="007061F8">
        <w:rPr>
          <w:sz w:val="22"/>
          <w:szCs w:val="22"/>
        </w:rPr>
        <w:tab/>
        <w:t>89</w:t>
      </w:r>
    </w:p>
    <w:p w:rsidR="007061F8" w:rsidRPr="007061F8" w:rsidRDefault="007061F8" w:rsidP="007061F8">
      <w:pPr>
        <w:pStyle w:val="StyleLeft038"/>
        <w:rPr>
          <w:sz w:val="22"/>
          <w:szCs w:val="22"/>
        </w:rPr>
      </w:pPr>
      <w:r w:rsidRPr="007061F8">
        <w:rPr>
          <w:sz w:val="22"/>
          <w:szCs w:val="22"/>
        </w:rPr>
        <w:t>A-</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80</w:t>
      </w:r>
      <w:r w:rsidRPr="007061F8">
        <w:rPr>
          <w:sz w:val="22"/>
          <w:szCs w:val="22"/>
        </w:rPr>
        <w:tab/>
        <w:t>-</w:t>
      </w:r>
      <w:r w:rsidRPr="007061F8">
        <w:rPr>
          <w:sz w:val="22"/>
          <w:szCs w:val="22"/>
        </w:rPr>
        <w:tab/>
        <w:t>84</w:t>
      </w:r>
    </w:p>
    <w:p w:rsidR="007061F8" w:rsidRPr="007061F8" w:rsidRDefault="007061F8" w:rsidP="007061F8">
      <w:pPr>
        <w:pStyle w:val="StyleLeft038"/>
        <w:rPr>
          <w:sz w:val="22"/>
          <w:szCs w:val="22"/>
        </w:rPr>
      </w:pPr>
      <w:r w:rsidRPr="007061F8">
        <w:rPr>
          <w:sz w:val="22"/>
          <w:szCs w:val="22"/>
        </w:rPr>
        <w:t>B+</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77</w:t>
      </w:r>
      <w:r w:rsidRPr="007061F8">
        <w:rPr>
          <w:sz w:val="22"/>
          <w:szCs w:val="22"/>
        </w:rPr>
        <w:tab/>
        <w:t>-</w:t>
      </w:r>
      <w:r w:rsidRPr="007061F8">
        <w:rPr>
          <w:sz w:val="22"/>
          <w:szCs w:val="22"/>
        </w:rPr>
        <w:tab/>
        <w:t>79</w:t>
      </w:r>
    </w:p>
    <w:p w:rsidR="007061F8" w:rsidRPr="007061F8" w:rsidRDefault="007061F8" w:rsidP="007061F8">
      <w:pPr>
        <w:pStyle w:val="StyleLeft038"/>
        <w:rPr>
          <w:sz w:val="22"/>
          <w:szCs w:val="22"/>
        </w:rPr>
      </w:pPr>
      <w:r w:rsidRPr="007061F8">
        <w:rPr>
          <w:sz w:val="22"/>
          <w:szCs w:val="22"/>
        </w:rPr>
        <w:t>B</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73</w:t>
      </w:r>
      <w:r w:rsidRPr="007061F8">
        <w:rPr>
          <w:sz w:val="22"/>
          <w:szCs w:val="22"/>
        </w:rPr>
        <w:tab/>
        <w:t>-</w:t>
      </w:r>
      <w:r w:rsidRPr="007061F8">
        <w:rPr>
          <w:sz w:val="22"/>
          <w:szCs w:val="22"/>
        </w:rPr>
        <w:tab/>
        <w:t>76</w:t>
      </w:r>
    </w:p>
    <w:p w:rsidR="007061F8" w:rsidRPr="007061F8" w:rsidRDefault="007061F8" w:rsidP="007061F8">
      <w:pPr>
        <w:pStyle w:val="StyleLeft038"/>
        <w:rPr>
          <w:sz w:val="22"/>
          <w:szCs w:val="22"/>
        </w:rPr>
      </w:pPr>
      <w:r w:rsidRPr="007061F8">
        <w:rPr>
          <w:sz w:val="22"/>
          <w:szCs w:val="22"/>
        </w:rPr>
        <w:t>B-</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70</w:t>
      </w:r>
      <w:r w:rsidRPr="007061F8">
        <w:rPr>
          <w:sz w:val="22"/>
          <w:szCs w:val="22"/>
        </w:rPr>
        <w:tab/>
        <w:t>-</w:t>
      </w:r>
      <w:r w:rsidRPr="007061F8">
        <w:rPr>
          <w:sz w:val="22"/>
          <w:szCs w:val="22"/>
        </w:rPr>
        <w:tab/>
        <w:t>72</w:t>
      </w:r>
    </w:p>
    <w:p w:rsidR="007061F8" w:rsidRPr="007061F8" w:rsidRDefault="007061F8" w:rsidP="007061F8">
      <w:pPr>
        <w:pStyle w:val="StyleLeft038"/>
        <w:rPr>
          <w:sz w:val="22"/>
          <w:szCs w:val="22"/>
        </w:rPr>
      </w:pPr>
      <w:r w:rsidRPr="007061F8">
        <w:rPr>
          <w:sz w:val="22"/>
          <w:szCs w:val="22"/>
        </w:rPr>
        <w:t>C+</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67</w:t>
      </w:r>
      <w:r w:rsidRPr="007061F8">
        <w:rPr>
          <w:sz w:val="22"/>
          <w:szCs w:val="22"/>
        </w:rPr>
        <w:tab/>
        <w:t>-</w:t>
      </w:r>
      <w:r w:rsidRPr="007061F8">
        <w:rPr>
          <w:sz w:val="22"/>
          <w:szCs w:val="22"/>
        </w:rPr>
        <w:tab/>
        <w:t>69</w:t>
      </w:r>
    </w:p>
    <w:p w:rsidR="007061F8" w:rsidRPr="007061F8" w:rsidRDefault="007061F8" w:rsidP="007061F8">
      <w:pPr>
        <w:pStyle w:val="StyleLeft038"/>
        <w:rPr>
          <w:sz w:val="22"/>
          <w:szCs w:val="22"/>
        </w:rPr>
      </w:pPr>
      <w:r w:rsidRPr="007061F8">
        <w:rPr>
          <w:sz w:val="22"/>
          <w:szCs w:val="22"/>
        </w:rPr>
        <w:t>C</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63</w:t>
      </w:r>
      <w:r w:rsidRPr="007061F8">
        <w:rPr>
          <w:sz w:val="22"/>
          <w:szCs w:val="22"/>
        </w:rPr>
        <w:tab/>
        <w:t>-</w:t>
      </w:r>
      <w:r w:rsidRPr="007061F8">
        <w:rPr>
          <w:sz w:val="22"/>
          <w:szCs w:val="22"/>
        </w:rPr>
        <w:tab/>
        <w:t>66</w:t>
      </w:r>
    </w:p>
    <w:p w:rsidR="007061F8" w:rsidRPr="007061F8" w:rsidRDefault="007061F8" w:rsidP="007061F8">
      <w:pPr>
        <w:pStyle w:val="StyleLeft038"/>
        <w:rPr>
          <w:sz w:val="22"/>
          <w:szCs w:val="22"/>
        </w:rPr>
      </w:pPr>
      <w:r w:rsidRPr="007061F8">
        <w:rPr>
          <w:sz w:val="22"/>
          <w:szCs w:val="22"/>
        </w:rPr>
        <w:t>C-</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60</w:t>
      </w:r>
      <w:r w:rsidRPr="007061F8">
        <w:rPr>
          <w:sz w:val="22"/>
          <w:szCs w:val="22"/>
        </w:rPr>
        <w:tab/>
        <w:t>-</w:t>
      </w:r>
      <w:r w:rsidRPr="007061F8">
        <w:rPr>
          <w:sz w:val="22"/>
          <w:szCs w:val="22"/>
        </w:rPr>
        <w:tab/>
        <w:t>62</w:t>
      </w:r>
    </w:p>
    <w:p w:rsidR="007061F8" w:rsidRPr="007061F8" w:rsidRDefault="007061F8" w:rsidP="007061F8">
      <w:pPr>
        <w:pStyle w:val="StyleLeft038"/>
        <w:rPr>
          <w:sz w:val="22"/>
          <w:szCs w:val="22"/>
        </w:rPr>
      </w:pPr>
      <w:r w:rsidRPr="007061F8">
        <w:rPr>
          <w:sz w:val="22"/>
          <w:szCs w:val="22"/>
        </w:rPr>
        <w:t>D+</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57</w:t>
      </w:r>
      <w:r w:rsidRPr="007061F8">
        <w:rPr>
          <w:sz w:val="22"/>
          <w:szCs w:val="22"/>
        </w:rPr>
        <w:tab/>
        <w:t>-</w:t>
      </w:r>
      <w:r w:rsidRPr="007061F8">
        <w:rPr>
          <w:sz w:val="22"/>
          <w:szCs w:val="22"/>
        </w:rPr>
        <w:tab/>
        <w:t>59</w:t>
      </w:r>
    </w:p>
    <w:p w:rsidR="007061F8" w:rsidRPr="007061F8" w:rsidRDefault="007061F8" w:rsidP="007061F8">
      <w:pPr>
        <w:pStyle w:val="StyleLeft038"/>
        <w:rPr>
          <w:sz w:val="22"/>
          <w:szCs w:val="22"/>
        </w:rPr>
      </w:pPr>
      <w:r w:rsidRPr="007061F8">
        <w:rPr>
          <w:sz w:val="22"/>
          <w:szCs w:val="22"/>
        </w:rPr>
        <w:t>D</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53</w:t>
      </w:r>
      <w:r w:rsidRPr="007061F8">
        <w:rPr>
          <w:sz w:val="22"/>
          <w:szCs w:val="22"/>
        </w:rPr>
        <w:tab/>
        <w:t>-</w:t>
      </w:r>
      <w:r w:rsidRPr="007061F8">
        <w:rPr>
          <w:sz w:val="22"/>
          <w:szCs w:val="22"/>
        </w:rPr>
        <w:tab/>
        <w:t>56</w:t>
      </w:r>
    </w:p>
    <w:p w:rsidR="007061F8" w:rsidRPr="007061F8" w:rsidRDefault="007061F8" w:rsidP="007061F8">
      <w:pPr>
        <w:pStyle w:val="StyleLeft038"/>
        <w:rPr>
          <w:sz w:val="22"/>
          <w:szCs w:val="22"/>
        </w:rPr>
      </w:pPr>
      <w:r w:rsidRPr="007061F8">
        <w:rPr>
          <w:sz w:val="22"/>
          <w:szCs w:val="22"/>
        </w:rPr>
        <w:t>D-</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50</w:t>
      </w:r>
      <w:r w:rsidRPr="007061F8">
        <w:rPr>
          <w:sz w:val="22"/>
          <w:szCs w:val="22"/>
        </w:rPr>
        <w:tab/>
        <w:t>-</w:t>
      </w:r>
      <w:r w:rsidRPr="007061F8">
        <w:rPr>
          <w:sz w:val="22"/>
          <w:szCs w:val="22"/>
        </w:rPr>
        <w:tab/>
        <w:t>52</w:t>
      </w:r>
    </w:p>
    <w:p w:rsidR="007061F8" w:rsidRPr="007061F8" w:rsidRDefault="007061F8" w:rsidP="007061F8">
      <w:pPr>
        <w:pStyle w:val="StyleLeft038"/>
        <w:rPr>
          <w:sz w:val="22"/>
          <w:szCs w:val="22"/>
        </w:rPr>
      </w:pPr>
      <w:r w:rsidRPr="007061F8">
        <w:rPr>
          <w:sz w:val="22"/>
          <w:szCs w:val="22"/>
        </w:rPr>
        <w:t>FNS</w:t>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r>
      <w:r w:rsidRPr="007061F8">
        <w:rPr>
          <w:sz w:val="22"/>
          <w:szCs w:val="22"/>
        </w:rPr>
        <w:tab/>
        <w:t>0</w:t>
      </w:r>
      <w:r w:rsidRPr="007061F8">
        <w:rPr>
          <w:sz w:val="22"/>
          <w:szCs w:val="22"/>
        </w:rPr>
        <w:tab/>
        <w:t>-</w:t>
      </w:r>
      <w:r w:rsidRPr="007061F8">
        <w:rPr>
          <w:sz w:val="22"/>
          <w:szCs w:val="22"/>
        </w:rPr>
        <w:tab/>
        <w:t>49</w:t>
      </w:r>
    </w:p>
    <w:sectPr w:rsidR="007061F8" w:rsidRPr="007061F8" w:rsidSect="00905A65">
      <w:footerReference w:type="default" r:id="rId16"/>
      <w:headerReference w:type="first" r:id="rId17"/>
      <w:footerReference w:type="first" r:id="rId18"/>
      <w:pgSz w:w="12240" w:h="15840" w:code="1"/>
      <w:pgMar w:top="709" w:right="1440" w:bottom="1440" w:left="1627" w:header="720" w:footer="259" w:gutter="0"/>
      <w:pgNumType w:start="1"/>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92AE1" w:rsidRDefault="00492AE1" w:rsidP="00905A65">
      <w:pPr>
        <w:spacing w:before="0" w:after="0"/>
      </w:pPr>
      <w:r>
        <w:separator/>
      </w:r>
    </w:p>
  </w:endnote>
  <w:endnote w:type="continuationSeparator" w:id="0">
    <w:p w:rsidR="00492AE1" w:rsidRDefault="00492AE1" w:rsidP="00905A65">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haroni">
    <w:panose1 w:val="02010803020104030203"/>
    <w:charset w:val="B1"/>
    <w:family w:val="auto"/>
    <w:pitch w:val="variable"/>
    <w:sig w:usb0="00000801" w:usb1="00000000" w:usb2="00000000" w:usb3="00000000" w:csb0="00000020" w:csb1="00000000"/>
  </w:font>
  <w:font w:name="Lucida Handwriting">
    <w:panose1 w:val="03010101010101010101"/>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932110"/>
      <w:docPartObj>
        <w:docPartGallery w:val="Page Numbers (Bottom of Page)"/>
        <w:docPartUnique/>
      </w:docPartObj>
    </w:sdtPr>
    <w:sdtContent>
      <w:p w:rsidR="004B1CA7" w:rsidRDefault="00610F07">
        <w:pPr>
          <w:pStyle w:val="Footer"/>
          <w:jc w:val="right"/>
        </w:pPr>
        <w:fldSimple w:instr=" PAGE   \* MERGEFORMAT ">
          <w:r w:rsidR="00DB7DC1">
            <w:rPr>
              <w:noProof/>
            </w:rPr>
            <w:t>1</w:t>
          </w:r>
        </w:fldSimple>
      </w:p>
    </w:sdtContent>
  </w:sdt>
  <w:p w:rsidR="00905A65" w:rsidRDefault="00905A6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2DB8" w:rsidRDefault="00610F07">
    <w:pPr>
      <w:pStyle w:val="Footer"/>
      <w:jc w:val="center"/>
    </w:pPr>
    <w:r>
      <w:fldChar w:fldCharType="begin"/>
    </w:r>
    <w:r w:rsidR="00BB3891">
      <w:instrText xml:space="preserve"> PAGE   \* MERGEFORMAT </w:instrText>
    </w:r>
    <w:r>
      <w:fldChar w:fldCharType="separate"/>
    </w:r>
    <w:r w:rsidR="00905A65">
      <w:rPr>
        <w:noProof/>
      </w:rPr>
      <w:t>1</w:t>
    </w:r>
    <w:r>
      <w:fldChar w:fldCharType="end"/>
    </w:r>
  </w:p>
  <w:p w:rsidR="004843A8" w:rsidRDefault="00492AE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92AE1" w:rsidRDefault="00492AE1" w:rsidP="00905A65">
      <w:pPr>
        <w:spacing w:before="0" w:after="0"/>
      </w:pPr>
      <w:r>
        <w:separator/>
      </w:r>
    </w:p>
  </w:footnote>
  <w:footnote w:type="continuationSeparator" w:id="0">
    <w:p w:rsidR="00492AE1" w:rsidRDefault="00492AE1" w:rsidP="00905A65">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43A8" w:rsidRPr="00C406E9" w:rsidRDefault="00610F07" w:rsidP="00C406E9">
    <w:pPr>
      <w:pStyle w:val="Header"/>
      <w:ind w:left="-1620" w:right="-1260"/>
    </w:pPr>
    <w:r w:rsidRPr="00610F07">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63" o:spid="_x0000_s2049" type="#_x0000_t75" alt="course outline4" style="position:absolute;left:0;text-align:left;margin-left:-63pt;margin-top:-9pt;width:574.4pt;height:747pt;z-index:-251656192;visibility:visible">
          <v:imagedata r:id="rId1" o:title=""/>
        </v:shape>
      </w:pict>
    </w:r>
    <w:r w:rsidRPr="00610F07">
      <w:rPr>
        <w:noProof/>
      </w:rPr>
      <w:pict>
        <v:shape id="Picture 861" o:spid="_x0000_s2052" type="#_x0000_t75" alt="AACSB-WHITE-NATALIA" style="position:absolute;left:0;text-align:left;margin-left:459pt;margin-top:684.65pt;width:45pt;height:44.7pt;z-index:-251653120;visibility:visible">
          <v:imagedata r:id="rId2" o:title=""/>
        </v:shape>
      </w:pict>
    </w:r>
    <w:r w:rsidRPr="00610F07">
      <w:rPr>
        <w:noProof/>
      </w:rPr>
      <w:pict>
        <v:shape id="Picture 860" o:spid="_x0000_s2051" type="#_x0000_t75" alt="AACSB-WHITE-NATALIA" style="position:absolute;left:0;text-align:left;margin-left:459pt;margin-top:684.65pt;width:45pt;height:44.7pt;z-index:-251654144;visibility:visible">
          <v:imagedata r:id="rId2" o:title=""/>
        </v:shape>
      </w:pict>
    </w:r>
    <w:r w:rsidRPr="00610F07">
      <w:rPr>
        <w:noProof/>
      </w:rPr>
      <w:pict>
        <v:shape id="Picture 858" o:spid="_x0000_s2050" type="#_x0000_t75" alt="concordia logo white TEMP" style="position:absolute;left:0;text-align:left;margin-left:135pt;margin-top:690.1pt;width:162pt;height:39.25pt;z-index:-251655168;visibility:visible">
          <v:imagedata r:id="rId3" o:titl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48691B"/>
    <w:multiLevelType w:val="hybridMultilevel"/>
    <w:tmpl w:val="813C7D40"/>
    <w:lvl w:ilvl="0" w:tplc="0409000D">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1D853624"/>
    <w:multiLevelType w:val="hybridMultilevel"/>
    <w:tmpl w:val="9E3E4F9C"/>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228A4586"/>
    <w:multiLevelType w:val="singleLevel"/>
    <w:tmpl w:val="0409000F"/>
    <w:lvl w:ilvl="0">
      <w:start w:val="1"/>
      <w:numFmt w:val="decimal"/>
      <w:lvlText w:val="%1."/>
      <w:lvlJc w:val="left"/>
      <w:pPr>
        <w:tabs>
          <w:tab w:val="num" w:pos="360"/>
        </w:tabs>
        <w:ind w:left="360" w:hanging="360"/>
      </w:pPr>
      <w:rPr>
        <w:rFonts w:cs="Times New Roman"/>
      </w:rPr>
    </w:lvl>
  </w:abstractNum>
  <w:abstractNum w:abstractNumId="3">
    <w:nsid w:val="517A09FD"/>
    <w:multiLevelType w:val="hybridMultilevel"/>
    <w:tmpl w:val="DEA4BC78"/>
    <w:lvl w:ilvl="0" w:tplc="ACF6023E">
      <w:start w:val="1"/>
      <w:numFmt w:val="bullet"/>
      <w:lvlText w:val=""/>
      <w:lvlJc w:val="left"/>
      <w:pPr>
        <w:tabs>
          <w:tab w:val="num" w:pos="432"/>
        </w:tabs>
        <w:ind w:left="648" w:hanging="576"/>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5EF82ACD"/>
    <w:multiLevelType w:val="hybridMultilevel"/>
    <w:tmpl w:val="718094C2"/>
    <w:lvl w:ilvl="0" w:tplc="40124D20">
      <w:start w:val="1"/>
      <w:numFmt w:val="bullet"/>
      <w:lvlText w:val=""/>
      <w:lvlJc w:val="left"/>
      <w:pPr>
        <w:tabs>
          <w:tab w:val="num" w:pos="720"/>
        </w:tabs>
        <w:ind w:left="720" w:hanging="360"/>
      </w:pPr>
      <w:rPr>
        <w:rFonts w:ascii="Wingdings" w:hAnsi="Wingdings" w:hint="default"/>
      </w:rPr>
    </w:lvl>
    <w:lvl w:ilvl="1" w:tplc="18083872" w:tentative="1">
      <w:start w:val="1"/>
      <w:numFmt w:val="bullet"/>
      <w:lvlText w:val=""/>
      <w:lvlJc w:val="left"/>
      <w:pPr>
        <w:tabs>
          <w:tab w:val="num" w:pos="1440"/>
        </w:tabs>
        <w:ind w:left="1440" w:hanging="360"/>
      </w:pPr>
      <w:rPr>
        <w:rFonts w:ascii="Wingdings" w:hAnsi="Wingdings" w:hint="default"/>
      </w:rPr>
    </w:lvl>
    <w:lvl w:ilvl="2" w:tplc="B6DA8116" w:tentative="1">
      <w:start w:val="1"/>
      <w:numFmt w:val="bullet"/>
      <w:lvlText w:val=""/>
      <w:lvlJc w:val="left"/>
      <w:pPr>
        <w:tabs>
          <w:tab w:val="num" w:pos="2160"/>
        </w:tabs>
        <w:ind w:left="2160" w:hanging="360"/>
      </w:pPr>
      <w:rPr>
        <w:rFonts w:ascii="Wingdings" w:hAnsi="Wingdings" w:hint="default"/>
      </w:rPr>
    </w:lvl>
    <w:lvl w:ilvl="3" w:tplc="AA40EC52" w:tentative="1">
      <w:start w:val="1"/>
      <w:numFmt w:val="bullet"/>
      <w:lvlText w:val=""/>
      <w:lvlJc w:val="left"/>
      <w:pPr>
        <w:tabs>
          <w:tab w:val="num" w:pos="2880"/>
        </w:tabs>
        <w:ind w:left="2880" w:hanging="360"/>
      </w:pPr>
      <w:rPr>
        <w:rFonts w:ascii="Wingdings" w:hAnsi="Wingdings" w:hint="default"/>
      </w:rPr>
    </w:lvl>
    <w:lvl w:ilvl="4" w:tplc="A1442F9A" w:tentative="1">
      <w:start w:val="1"/>
      <w:numFmt w:val="bullet"/>
      <w:lvlText w:val=""/>
      <w:lvlJc w:val="left"/>
      <w:pPr>
        <w:tabs>
          <w:tab w:val="num" w:pos="3600"/>
        </w:tabs>
        <w:ind w:left="3600" w:hanging="360"/>
      </w:pPr>
      <w:rPr>
        <w:rFonts w:ascii="Wingdings" w:hAnsi="Wingdings" w:hint="default"/>
      </w:rPr>
    </w:lvl>
    <w:lvl w:ilvl="5" w:tplc="AB264064" w:tentative="1">
      <w:start w:val="1"/>
      <w:numFmt w:val="bullet"/>
      <w:lvlText w:val=""/>
      <w:lvlJc w:val="left"/>
      <w:pPr>
        <w:tabs>
          <w:tab w:val="num" w:pos="4320"/>
        </w:tabs>
        <w:ind w:left="4320" w:hanging="360"/>
      </w:pPr>
      <w:rPr>
        <w:rFonts w:ascii="Wingdings" w:hAnsi="Wingdings" w:hint="default"/>
      </w:rPr>
    </w:lvl>
    <w:lvl w:ilvl="6" w:tplc="A5CAAC74" w:tentative="1">
      <w:start w:val="1"/>
      <w:numFmt w:val="bullet"/>
      <w:lvlText w:val=""/>
      <w:lvlJc w:val="left"/>
      <w:pPr>
        <w:tabs>
          <w:tab w:val="num" w:pos="5040"/>
        </w:tabs>
        <w:ind w:left="5040" w:hanging="360"/>
      </w:pPr>
      <w:rPr>
        <w:rFonts w:ascii="Wingdings" w:hAnsi="Wingdings" w:hint="default"/>
      </w:rPr>
    </w:lvl>
    <w:lvl w:ilvl="7" w:tplc="7C3C7F18" w:tentative="1">
      <w:start w:val="1"/>
      <w:numFmt w:val="bullet"/>
      <w:lvlText w:val=""/>
      <w:lvlJc w:val="left"/>
      <w:pPr>
        <w:tabs>
          <w:tab w:val="num" w:pos="5760"/>
        </w:tabs>
        <w:ind w:left="5760" w:hanging="360"/>
      </w:pPr>
      <w:rPr>
        <w:rFonts w:ascii="Wingdings" w:hAnsi="Wingdings" w:hint="default"/>
      </w:rPr>
    </w:lvl>
    <w:lvl w:ilvl="8" w:tplc="45A2D318" w:tentative="1">
      <w:start w:val="1"/>
      <w:numFmt w:val="bullet"/>
      <w:lvlText w:val=""/>
      <w:lvlJc w:val="left"/>
      <w:pPr>
        <w:tabs>
          <w:tab w:val="num" w:pos="6480"/>
        </w:tabs>
        <w:ind w:left="6480" w:hanging="360"/>
      </w:pPr>
      <w:rPr>
        <w:rFonts w:ascii="Wingdings" w:hAnsi="Wingdings" w:hint="default"/>
      </w:rPr>
    </w:lvl>
  </w:abstractNum>
  <w:abstractNum w:abstractNumId="5">
    <w:nsid w:val="67660242"/>
    <w:multiLevelType w:val="hybridMultilevel"/>
    <w:tmpl w:val="ABE03EF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700E13E2"/>
    <w:multiLevelType w:val="hybridMultilevel"/>
    <w:tmpl w:val="03CC0F74"/>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nsid w:val="77FC5716"/>
    <w:multiLevelType w:val="hybridMultilevel"/>
    <w:tmpl w:val="648CB8D4"/>
    <w:lvl w:ilvl="0" w:tplc="ACF6023E">
      <w:start w:val="1"/>
      <w:numFmt w:val="bullet"/>
      <w:lvlText w:val=""/>
      <w:lvlJc w:val="left"/>
      <w:pPr>
        <w:tabs>
          <w:tab w:val="num" w:pos="432"/>
        </w:tabs>
        <w:ind w:left="648" w:hanging="576"/>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6"/>
  </w:num>
  <w:num w:numId="3">
    <w:abstractNumId w:val="1"/>
  </w:num>
  <w:num w:numId="4">
    <w:abstractNumId w:val="3"/>
  </w:num>
  <w:num w:numId="5">
    <w:abstractNumId w:val="7"/>
  </w:num>
  <w:num w:numId="6">
    <w:abstractNumId w:val="5"/>
  </w:num>
  <w:num w:numId="7">
    <w:abstractNumId w:val="0"/>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drawingGridHorizontalSpacing w:val="120"/>
  <w:displayHorizontalDrawingGridEvery w:val="2"/>
  <w:characterSpacingControl w:val="doNotCompress"/>
  <w:hdrShapeDefaults>
    <o:shapedefaults v:ext="edit" spidmax="9218"/>
    <o:shapelayout v:ext="edit">
      <o:idmap v:ext="edit" data="2"/>
    </o:shapelayout>
  </w:hdrShapeDefaults>
  <w:footnotePr>
    <w:footnote w:id="-1"/>
    <w:footnote w:id="0"/>
  </w:footnotePr>
  <w:endnotePr>
    <w:endnote w:id="-1"/>
    <w:endnote w:id="0"/>
  </w:endnotePr>
  <w:compat/>
  <w:rsids>
    <w:rsidRoot w:val="00E35954"/>
    <w:rsid w:val="00097569"/>
    <w:rsid w:val="000F3764"/>
    <w:rsid w:val="00115EF8"/>
    <w:rsid w:val="001457FD"/>
    <w:rsid w:val="0017626C"/>
    <w:rsid w:val="00185A18"/>
    <w:rsid w:val="001C5AF7"/>
    <w:rsid w:val="001C692B"/>
    <w:rsid w:val="00214595"/>
    <w:rsid w:val="00237D37"/>
    <w:rsid w:val="002429FC"/>
    <w:rsid w:val="00286C07"/>
    <w:rsid w:val="002A1815"/>
    <w:rsid w:val="002D560D"/>
    <w:rsid w:val="003277D4"/>
    <w:rsid w:val="00361C7B"/>
    <w:rsid w:val="003B0F87"/>
    <w:rsid w:val="003B5768"/>
    <w:rsid w:val="00426AC4"/>
    <w:rsid w:val="004533EB"/>
    <w:rsid w:val="00492AE1"/>
    <w:rsid w:val="0049410F"/>
    <w:rsid w:val="004B1CA7"/>
    <w:rsid w:val="00507D87"/>
    <w:rsid w:val="005A058A"/>
    <w:rsid w:val="00610F07"/>
    <w:rsid w:val="00620FD7"/>
    <w:rsid w:val="0067177E"/>
    <w:rsid w:val="006D1D3B"/>
    <w:rsid w:val="007061F8"/>
    <w:rsid w:val="00717591"/>
    <w:rsid w:val="007560DF"/>
    <w:rsid w:val="00796DAE"/>
    <w:rsid w:val="007F6A85"/>
    <w:rsid w:val="007F6BBD"/>
    <w:rsid w:val="00804F73"/>
    <w:rsid w:val="0087010C"/>
    <w:rsid w:val="008A41B6"/>
    <w:rsid w:val="008B0DD2"/>
    <w:rsid w:val="008B1F2D"/>
    <w:rsid w:val="008D6201"/>
    <w:rsid w:val="00905A65"/>
    <w:rsid w:val="009417D8"/>
    <w:rsid w:val="009659AB"/>
    <w:rsid w:val="009E1E77"/>
    <w:rsid w:val="009E7E48"/>
    <w:rsid w:val="00B20424"/>
    <w:rsid w:val="00B236DE"/>
    <w:rsid w:val="00BB3891"/>
    <w:rsid w:val="00BD7D69"/>
    <w:rsid w:val="00BE2640"/>
    <w:rsid w:val="00DB2184"/>
    <w:rsid w:val="00DB7DC1"/>
    <w:rsid w:val="00E042B1"/>
    <w:rsid w:val="00E21D2C"/>
    <w:rsid w:val="00E35954"/>
    <w:rsid w:val="00E55D23"/>
    <w:rsid w:val="00E92389"/>
    <w:rsid w:val="00FA7C7B"/>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keep w/ next"/>
    <w:qFormat/>
    <w:rsid w:val="00E35954"/>
    <w:pPr>
      <w:spacing w:before="120" w:after="120" w:line="240" w:lineRule="auto"/>
    </w:pPr>
    <w:rPr>
      <w:rFonts w:ascii="Arial" w:eastAsia="Times New Roman" w:hAnsi="Arial" w:cs="Arial"/>
      <w:sz w:val="24"/>
      <w:szCs w:val="24"/>
      <w:lang w:val="en-US"/>
    </w:rPr>
  </w:style>
  <w:style w:type="paragraph" w:styleId="Heading1">
    <w:name w:val="heading 1"/>
    <w:basedOn w:val="Normal"/>
    <w:next w:val="Normal"/>
    <w:link w:val="Heading1Char"/>
    <w:qFormat/>
    <w:rsid w:val="00E35954"/>
    <w:pPr>
      <w:pageBreakBefore/>
      <w:spacing w:before="0"/>
      <w:outlineLvl w:val="0"/>
    </w:pPr>
    <w:rPr>
      <w:rFonts w:eastAsia="MS Mincho"/>
      <w:b/>
      <w:bCs/>
      <w:sz w:val="48"/>
      <w:szCs w:val="48"/>
    </w:rPr>
  </w:style>
  <w:style w:type="paragraph" w:styleId="Heading3">
    <w:name w:val="heading 3"/>
    <w:basedOn w:val="Normal"/>
    <w:next w:val="Normal"/>
    <w:link w:val="Heading3Char"/>
    <w:uiPriority w:val="9"/>
    <w:semiHidden/>
    <w:unhideWhenUsed/>
    <w:qFormat/>
    <w:rsid w:val="00E35954"/>
    <w:pPr>
      <w:keepNext/>
      <w:keepLines/>
      <w:spacing w:before="200" w:after="0"/>
      <w:outlineLvl w:val="2"/>
    </w:pPr>
    <w:rPr>
      <w:rFonts w:asciiTheme="majorHAnsi" w:eastAsiaTheme="majorEastAsia" w:hAnsiTheme="majorHAnsi" w:cstheme="majorBidi"/>
      <w:b/>
      <w:bCs/>
      <w:color w:val="4F81BD" w:themeColor="accent1"/>
    </w:rPr>
  </w:style>
  <w:style w:type="paragraph" w:styleId="Heading5">
    <w:name w:val="heading 5"/>
    <w:basedOn w:val="Normal"/>
    <w:next w:val="Normal"/>
    <w:link w:val="Heading5Char"/>
    <w:uiPriority w:val="9"/>
    <w:semiHidden/>
    <w:unhideWhenUsed/>
    <w:qFormat/>
    <w:rsid w:val="00E35954"/>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5954"/>
    <w:rPr>
      <w:rFonts w:ascii="Arial" w:eastAsia="MS Mincho" w:hAnsi="Arial" w:cs="Arial"/>
      <w:b/>
      <w:bCs/>
      <w:sz w:val="48"/>
      <w:szCs w:val="48"/>
      <w:lang w:val="en-US"/>
    </w:rPr>
  </w:style>
  <w:style w:type="paragraph" w:styleId="Footer">
    <w:name w:val="footer"/>
    <w:basedOn w:val="Normal"/>
    <w:link w:val="FooterChar1"/>
    <w:uiPriority w:val="99"/>
    <w:rsid w:val="00E35954"/>
    <w:pPr>
      <w:tabs>
        <w:tab w:val="right" w:pos="12780"/>
      </w:tabs>
      <w:spacing w:before="240"/>
      <w:ind w:left="4147"/>
    </w:pPr>
  </w:style>
  <w:style w:type="character" w:customStyle="1" w:styleId="FooterChar">
    <w:name w:val="Footer Char"/>
    <w:basedOn w:val="DefaultParagraphFont"/>
    <w:link w:val="Footer"/>
    <w:uiPriority w:val="99"/>
    <w:rsid w:val="00E35954"/>
    <w:rPr>
      <w:rFonts w:ascii="Arial" w:eastAsia="Times New Roman" w:hAnsi="Arial" w:cs="Arial"/>
      <w:sz w:val="24"/>
      <w:szCs w:val="24"/>
      <w:lang w:val="en-US"/>
    </w:rPr>
  </w:style>
  <w:style w:type="paragraph" w:customStyle="1" w:styleId="StyleBlockBold">
    <w:name w:val="Style Block Bold"/>
    <w:basedOn w:val="Normal"/>
    <w:rsid w:val="00E35954"/>
    <w:pPr>
      <w:ind w:right="2808"/>
    </w:pPr>
    <w:rPr>
      <w:b/>
      <w:bCs/>
    </w:rPr>
  </w:style>
  <w:style w:type="paragraph" w:styleId="Header">
    <w:name w:val="header"/>
    <w:basedOn w:val="Normal"/>
    <w:link w:val="HeaderChar"/>
    <w:uiPriority w:val="99"/>
    <w:rsid w:val="00E35954"/>
    <w:pPr>
      <w:tabs>
        <w:tab w:val="center" w:pos="4320"/>
        <w:tab w:val="right" w:pos="8640"/>
      </w:tabs>
    </w:pPr>
  </w:style>
  <w:style w:type="character" w:customStyle="1" w:styleId="HeaderChar">
    <w:name w:val="Header Char"/>
    <w:basedOn w:val="DefaultParagraphFont"/>
    <w:link w:val="Header"/>
    <w:uiPriority w:val="99"/>
    <w:rsid w:val="00E35954"/>
    <w:rPr>
      <w:rFonts w:ascii="Arial" w:eastAsia="Times New Roman" w:hAnsi="Arial" w:cs="Arial"/>
      <w:sz w:val="24"/>
      <w:szCs w:val="24"/>
      <w:lang w:val="en-US"/>
    </w:rPr>
  </w:style>
  <w:style w:type="character" w:customStyle="1" w:styleId="FooterChar1">
    <w:name w:val="Footer Char1"/>
    <w:basedOn w:val="DefaultParagraphFont"/>
    <w:link w:val="Footer"/>
    <w:uiPriority w:val="99"/>
    <w:locked/>
    <w:rsid w:val="00E35954"/>
    <w:rPr>
      <w:rFonts w:ascii="Arial" w:eastAsia="Times New Roman" w:hAnsi="Arial" w:cs="Arial"/>
      <w:sz w:val="24"/>
      <w:szCs w:val="24"/>
      <w:lang w:val="en-US"/>
    </w:rPr>
  </w:style>
  <w:style w:type="paragraph" w:customStyle="1" w:styleId="StyleBefore3pt">
    <w:name w:val="Style Before:  3 pt"/>
    <w:basedOn w:val="Normal"/>
    <w:rsid w:val="00E35954"/>
    <w:pPr>
      <w:spacing w:before="60"/>
    </w:pPr>
  </w:style>
  <w:style w:type="character" w:styleId="Hyperlink">
    <w:name w:val="Hyperlink"/>
    <w:basedOn w:val="DefaultParagraphFont"/>
    <w:rsid w:val="00E35954"/>
    <w:rPr>
      <w:rFonts w:cs="Times New Roman"/>
      <w:color w:val="55714F"/>
      <w:u w:val="single"/>
    </w:rPr>
  </w:style>
  <w:style w:type="paragraph" w:customStyle="1" w:styleId="StyleHeading1Left038">
    <w:name w:val="Style Heading 1 + Left:  0.38&quot;"/>
    <w:basedOn w:val="Heading1"/>
    <w:rsid w:val="00E35954"/>
    <w:rPr>
      <w:rFonts w:eastAsia="Times New Roman"/>
      <w:b w:val="0"/>
      <w:bCs w:val="0"/>
    </w:rPr>
  </w:style>
  <w:style w:type="paragraph" w:customStyle="1" w:styleId="StyleHeading1contLeft038">
    <w:name w:val="Style Heading 1 con't + Left:  0.38&quot;"/>
    <w:basedOn w:val="Normal"/>
    <w:rsid w:val="00E35954"/>
    <w:rPr>
      <w:sz w:val="44"/>
      <w:szCs w:val="44"/>
    </w:rPr>
  </w:style>
  <w:style w:type="paragraph" w:customStyle="1" w:styleId="StyleHeading5Left038">
    <w:name w:val="Style Heading 5 + Left:  0.38&quot;"/>
    <w:basedOn w:val="Heading5"/>
    <w:rsid w:val="00E35954"/>
    <w:pPr>
      <w:keepNext w:val="0"/>
      <w:keepLines w:val="0"/>
      <w:spacing w:before="0" w:after="120"/>
    </w:pPr>
    <w:rPr>
      <w:rFonts w:ascii="Arial" w:eastAsia="Times New Roman" w:hAnsi="Arial" w:cs="Arial"/>
      <w:color w:val="auto"/>
    </w:rPr>
  </w:style>
  <w:style w:type="paragraph" w:customStyle="1" w:styleId="StyleProfessorsdetailsLeft038">
    <w:name w:val="Style Professor's details + Left:  0.38&quot;"/>
    <w:basedOn w:val="Normal"/>
    <w:rsid w:val="00E35954"/>
    <w:pPr>
      <w:spacing w:before="0"/>
    </w:pPr>
  </w:style>
  <w:style w:type="paragraph" w:customStyle="1" w:styleId="StyleLeft038">
    <w:name w:val="Style Left:  0.38&quot;"/>
    <w:basedOn w:val="Normal"/>
    <w:rsid w:val="00E35954"/>
  </w:style>
  <w:style w:type="paragraph" w:customStyle="1" w:styleId="StyleHeading3Left038">
    <w:name w:val="Style Heading 3 + Left:  0.38&quot;"/>
    <w:basedOn w:val="Heading3"/>
    <w:rsid w:val="00E35954"/>
    <w:pPr>
      <w:keepLines w:val="0"/>
      <w:pBdr>
        <w:bottom w:val="single" w:sz="4" w:space="1" w:color="auto"/>
      </w:pBdr>
      <w:tabs>
        <w:tab w:val="right" w:pos="12780"/>
      </w:tabs>
      <w:spacing w:before="240" w:after="120"/>
    </w:pPr>
    <w:rPr>
      <w:rFonts w:ascii="Arial" w:eastAsia="Times New Roman" w:hAnsi="Arial" w:cs="Arial"/>
      <w:b w:val="0"/>
      <w:bCs w:val="0"/>
      <w:i/>
      <w:iCs/>
      <w:color w:val="auto"/>
      <w:sz w:val="28"/>
      <w:szCs w:val="28"/>
    </w:rPr>
  </w:style>
  <w:style w:type="paragraph" w:styleId="BodyText">
    <w:name w:val="Body Text"/>
    <w:basedOn w:val="Normal"/>
    <w:link w:val="BodyTextChar"/>
    <w:rsid w:val="00E35954"/>
    <w:pPr>
      <w:spacing w:before="0"/>
    </w:pPr>
  </w:style>
  <w:style w:type="character" w:customStyle="1" w:styleId="BodyTextChar">
    <w:name w:val="Body Text Char"/>
    <w:basedOn w:val="DefaultParagraphFont"/>
    <w:link w:val="BodyText"/>
    <w:rsid w:val="00E35954"/>
    <w:rPr>
      <w:rFonts w:ascii="Arial" w:eastAsia="Times New Roman" w:hAnsi="Arial" w:cs="Arial"/>
      <w:sz w:val="24"/>
      <w:szCs w:val="24"/>
      <w:lang w:val="en-US"/>
    </w:rPr>
  </w:style>
  <w:style w:type="paragraph" w:customStyle="1" w:styleId="StyleStyleBlockLeft0381">
    <w:name w:val="Style Style Block + Left:  0.38&quot;1"/>
    <w:basedOn w:val="Normal"/>
    <w:rsid w:val="00E35954"/>
    <w:pPr>
      <w:spacing w:before="0"/>
    </w:pPr>
  </w:style>
  <w:style w:type="character" w:customStyle="1" w:styleId="Fort">
    <w:name w:val="Fort"/>
    <w:rsid w:val="00E35954"/>
    <w:rPr>
      <w:b/>
    </w:rPr>
  </w:style>
  <w:style w:type="paragraph" w:styleId="ListParagraph">
    <w:name w:val="List Paragraph"/>
    <w:basedOn w:val="Normal"/>
    <w:qFormat/>
    <w:rsid w:val="00E35954"/>
    <w:pPr>
      <w:ind w:left="720"/>
    </w:pPr>
  </w:style>
  <w:style w:type="character" w:customStyle="1" w:styleId="Heading5Char">
    <w:name w:val="Heading 5 Char"/>
    <w:basedOn w:val="DefaultParagraphFont"/>
    <w:link w:val="Heading5"/>
    <w:uiPriority w:val="9"/>
    <w:semiHidden/>
    <w:rsid w:val="00E35954"/>
    <w:rPr>
      <w:rFonts w:asciiTheme="majorHAnsi" w:eastAsiaTheme="majorEastAsia" w:hAnsiTheme="majorHAnsi" w:cstheme="majorBidi"/>
      <w:color w:val="243F60" w:themeColor="accent1" w:themeShade="7F"/>
      <w:sz w:val="24"/>
      <w:szCs w:val="24"/>
      <w:lang w:val="en-US"/>
    </w:rPr>
  </w:style>
  <w:style w:type="character" w:customStyle="1" w:styleId="Heading3Char">
    <w:name w:val="Heading 3 Char"/>
    <w:basedOn w:val="DefaultParagraphFont"/>
    <w:link w:val="Heading3"/>
    <w:uiPriority w:val="9"/>
    <w:semiHidden/>
    <w:rsid w:val="00E35954"/>
    <w:rPr>
      <w:rFonts w:asciiTheme="majorHAnsi" w:eastAsiaTheme="majorEastAsia" w:hAnsiTheme="majorHAnsi" w:cstheme="majorBidi"/>
      <w:b/>
      <w:bCs/>
      <w:color w:val="4F81BD" w:themeColor="accent1"/>
      <w:sz w:val="24"/>
      <w:szCs w:val="24"/>
      <w:lang w:val="en-US"/>
    </w:rPr>
  </w:style>
  <w:style w:type="paragraph" w:styleId="BalloonText">
    <w:name w:val="Balloon Text"/>
    <w:basedOn w:val="Normal"/>
    <w:link w:val="BalloonTextChar"/>
    <w:uiPriority w:val="99"/>
    <w:semiHidden/>
    <w:unhideWhenUsed/>
    <w:rsid w:val="008D6201"/>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8D6201"/>
    <w:rPr>
      <w:rFonts w:ascii="Tahoma" w:eastAsia="Times New Roman" w:hAnsi="Tahoma" w:cs="Tahoma"/>
      <w:sz w:val="16"/>
      <w:szCs w:val="16"/>
      <w:lang w:val="en-US"/>
    </w:rPr>
  </w:style>
</w:styles>
</file>

<file path=word/webSettings.xml><?xml version="1.0" encoding="utf-8"?>
<w:webSettings xmlns:r="http://schemas.openxmlformats.org/officeDocument/2006/relationships" xmlns:w="http://schemas.openxmlformats.org/wordprocessingml/2006/main">
  <w:divs>
    <w:div w:id="761025633">
      <w:bodyDiv w:val="1"/>
      <w:marLeft w:val="0"/>
      <w:marRight w:val="0"/>
      <w:marTop w:val="0"/>
      <w:marBottom w:val="0"/>
      <w:divBdr>
        <w:top w:val="none" w:sz="0" w:space="0" w:color="auto"/>
        <w:left w:val="none" w:sz="0" w:space="0" w:color="auto"/>
        <w:bottom w:val="none" w:sz="0" w:space="0" w:color="auto"/>
        <w:right w:val="none" w:sz="0" w:space="0" w:color="auto"/>
      </w:divBdr>
      <w:divsChild>
        <w:div w:id="1602686735">
          <w:marLeft w:val="547"/>
          <w:marRight w:val="0"/>
          <w:marTop w:val="115"/>
          <w:marBottom w:val="0"/>
          <w:divBdr>
            <w:top w:val="none" w:sz="0" w:space="0" w:color="auto"/>
            <w:left w:val="none" w:sz="0" w:space="0" w:color="auto"/>
            <w:bottom w:val="none" w:sz="0" w:space="0" w:color="auto"/>
            <w:right w:val="none" w:sz="0" w:space="0" w:color="auto"/>
          </w:divBdr>
        </w:div>
        <w:div w:id="1190686178">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gif"/><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w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gif"/><Relationship Id="rId5" Type="http://schemas.openxmlformats.org/officeDocument/2006/relationships/footnotes" Target="footnotes.xml"/><Relationship Id="rId15" Type="http://schemas.openxmlformats.org/officeDocument/2006/relationships/image" Target="media/image7.wmf"/><Relationship Id="rId10" Type="http://schemas.openxmlformats.org/officeDocument/2006/relationships/image" Target="media/image3.gi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http://vig-fp.pearsoned.com/coverimage/0138152152.jpg" TargetMode="External"/><Relationship Id="rId14" Type="http://schemas.openxmlformats.org/officeDocument/2006/relationships/hyperlink" Target="http://www.johnmolson.concordia.ca/firstclass/faq.cf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10.emf"/><Relationship Id="rId2" Type="http://schemas.openxmlformats.org/officeDocument/2006/relationships/image" Target="media/image9.emf"/><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4</Pages>
  <Words>651</Words>
  <Characters>3716</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tima</dc:creator>
  <cp:lastModifiedBy>tima</cp:lastModifiedBy>
  <cp:revision>9</cp:revision>
  <cp:lastPrinted>2009-09-02T14:40:00Z</cp:lastPrinted>
  <dcterms:created xsi:type="dcterms:W3CDTF">2010-09-03T14:10:00Z</dcterms:created>
  <dcterms:modified xsi:type="dcterms:W3CDTF">2010-09-03T14:25:00Z</dcterms:modified>
</cp:coreProperties>
</file>